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5E" w:rsidRDefault="002B035E" w:rsidP="00C37326">
      <w:pPr>
        <w:widowControl w:val="0"/>
        <w:autoSpaceDE w:val="0"/>
        <w:autoSpaceDN w:val="0"/>
        <w:adjustRightInd w:val="0"/>
        <w:rPr>
          <w:rFonts w:ascii="Arial" w:hAnsi="Arial"/>
          <w:b/>
          <w:sz w:val="44"/>
        </w:rPr>
      </w:pPr>
      <w:bookmarkStart w:id="0" w:name="OLE_LINK1"/>
      <w:bookmarkStart w:id="1" w:name="OLE_LINK2"/>
    </w:p>
    <w:p w:rsidR="002B035E" w:rsidRDefault="002B035E" w:rsidP="00C37326">
      <w:pPr>
        <w:widowControl w:val="0"/>
        <w:autoSpaceDE w:val="0"/>
        <w:autoSpaceDN w:val="0"/>
        <w:adjustRightInd w:val="0"/>
        <w:rPr>
          <w:rFonts w:ascii="Arial" w:hAnsi="Arial"/>
          <w:b/>
          <w:sz w:val="44"/>
        </w:rPr>
      </w:pPr>
      <w:bookmarkStart w:id="2" w:name="OLE_LINK5"/>
      <w:bookmarkStart w:id="3" w:name="OLE_LINK6"/>
      <w:r>
        <w:rPr>
          <w:rFonts w:ascii="Arial" w:hAnsi="Arial"/>
          <w:b/>
          <w:sz w:val="44"/>
        </w:rPr>
        <w:t>PRESSEMITTEILUNG</w:t>
      </w:r>
    </w:p>
    <w:p w:rsidR="002B035E" w:rsidRDefault="002B035E" w:rsidP="00764379">
      <w:pPr>
        <w:widowControl w:val="0"/>
        <w:tabs>
          <w:tab w:val="left" w:pos="8260"/>
        </w:tabs>
        <w:autoSpaceDE w:val="0"/>
        <w:autoSpaceDN w:val="0"/>
        <w:adjustRightInd w:val="0"/>
        <w:rPr>
          <w:rFonts w:ascii="Arial" w:hAnsi="Arial"/>
          <w:b/>
        </w:rPr>
      </w:pPr>
    </w:p>
    <w:p w:rsidR="002B035E" w:rsidRPr="00980A65" w:rsidRDefault="002B035E" w:rsidP="003D4387">
      <w:pPr>
        <w:widowControl w:val="0"/>
        <w:autoSpaceDE w:val="0"/>
        <w:autoSpaceDN w:val="0"/>
        <w:adjustRightInd w:val="0"/>
        <w:rPr>
          <w:rFonts w:ascii="Arial" w:hAnsi="Arial"/>
          <w:b/>
          <w:szCs w:val="24"/>
        </w:rPr>
      </w:pPr>
      <w:r>
        <w:rPr>
          <w:rFonts w:ascii="Arial" w:hAnsi="Arial"/>
          <w:b/>
          <w:szCs w:val="24"/>
        </w:rPr>
        <w:t>Zehnte Mitgliederversammlung der BIO Deutschland</w:t>
      </w:r>
    </w:p>
    <w:p w:rsidR="002B035E" w:rsidRPr="003D4387" w:rsidRDefault="002B035E" w:rsidP="003D4387">
      <w:pPr>
        <w:widowControl w:val="0"/>
        <w:autoSpaceDE w:val="0"/>
        <w:autoSpaceDN w:val="0"/>
        <w:adjustRightInd w:val="0"/>
        <w:rPr>
          <w:rFonts w:ascii="Arial" w:hAnsi="Arial"/>
          <w:b/>
          <w:sz w:val="30"/>
          <w:szCs w:val="30"/>
        </w:rPr>
      </w:pPr>
      <w:r>
        <w:rPr>
          <w:rFonts w:ascii="Arial" w:hAnsi="Arial"/>
          <w:b/>
          <w:sz w:val="30"/>
          <w:szCs w:val="30"/>
        </w:rPr>
        <w:t>Biotechnologie-Branchenverband wählt neuen Vorstand</w:t>
      </w:r>
    </w:p>
    <w:p w:rsidR="002B035E" w:rsidRDefault="002B035E" w:rsidP="003D4387">
      <w:pPr>
        <w:outlineLvl w:val="2"/>
        <w:rPr>
          <w:rFonts w:ascii="Arial" w:hAnsi="Arial" w:cs="Arial"/>
          <w:sz w:val="20"/>
        </w:rPr>
      </w:pPr>
    </w:p>
    <w:p w:rsidR="002B035E" w:rsidRDefault="002B035E" w:rsidP="00CA0A7C">
      <w:pPr>
        <w:jc w:val="both"/>
        <w:outlineLvl w:val="2"/>
        <w:rPr>
          <w:rFonts w:ascii="Arial" w:eastAsia="Batang" w:hAnsi="Arial" w:cs="Arial"/>
          <w:sz w:val="20"/>
          <w:lang w:eastAsia="ko-KR"/>
        </w:rPr>
      </w:pPr>
      <w:r>
        <w:rPr>
          <w:rFonts w:ascii="Arial" w:hAnsi="Arial" w:cs="Arial"/>
          <w:sz w:val="20"/>
        </w:rPr>
        <w:t xml:space="preserve">Hannover (08.10.2013) – Der Branchenverband der Biotechnologie-Industrie, </w:t>
      </w:r>
      <w:r>
        <w:rPr>
          <w:rFonts w:ascii="Arial" w:eastAsia="Batang" w:hAnsi="Arial" w:cs="Arial"/>
          <w:sz w:val="20"/>
          <w:lang w:eastAsia="ko-KR"/>
        </w:rPr>
        <w:t>BIO Deutschland e. V., hat gestern Nachmittag</w:t>
      </w:r>
      <w:r w:rsidRPr="003D4387">
        <w:rPr>
          <w:rFonts w:ascii="Arial" w:eastAsia="Batang" w:hAnsi="Arial" w:cs="Arial"/>
          <w:sz w:val="20"/>
          <w:lang w:eastAsia="ko-KR"/>
        </w:rPr>
        <w:t xml:space="preserve"> wä</w:t>
      </w:r>
      <w:r>
        <w:rPr>
          <w:rFonts w:ascii="Arial" w:eastAsia="Batang" w:hAnsi="Arial" w:cs="Arial"/>
          <w:sz w:val="20"/>
          <w:lang w:eastAsia="ko-KR"/>
        </w:rPr>
        <w:t>hrend der zehnten</w:t>
      </w:r>
      <w:r w:rsidRPr="003D4387">
        <w:rPr>
          <w:rFonts w:ascii="Arial" w:eastAsia="Batang" w:hAnsi="Arial" w:cs="Arial"/>
          <w:sz w:val="20"/>
          <w:lang w:eastAsia="ko-KR"/>
        </w:rPr>
        <w:t xml:space="preserve"> ordentlichen Mitgliederversammlung im </w:t>
      </w:r>
      <w:r>
        <w:rPr>
          <w:rFonts w:ascii="Arial" w:eastAsia="Batang" w:hAnsi="Arial" w:cs="Arial"/>
          <w:sz w:val="20"/>
          <w:lang w:eastAsia="ko-KR"/>
        </w:rPr>
        <w:t>Vorfeld</w:t>
      </w:r>
      <w:r w:rsidRPr="003D4387">
        <w:rPr>
          <w:rFonts w:ascii="Arial" w:eastAsia="Batang" w:hAnsi="Arial" w:cs="Arial"/>
          <w:sz w:val="20"/>
          <w:lang w:eastAsia="ko-KR"/>
        </w:rPr>
        <w:t xml:space="preserve"> de</w:t>
      </w:r>
      <w:r>
        <w:rPr>
          <w:rFonts w:ascii="Arial" w:eastAsia="Batang" w:hAnsi="Arial" w:cs="Arial"/>
          <w:sz w:val="20"/>
          <w:lang w:eastAsia="ko-KR"/>
        </w:rPr>
        <w:t xml:space="preserve">r Biotech-Leitmesse </w:t>
      </w:r>
      <w:r w:rsidRPr="003D4387">
        <w:rPr>
          <w:rFonts w:ascii="Arial" w:eastAsia="Batang" w:hAnsi="Arial" w:cs="Arial"/>
          <w:sz w:val="20"/>
          <w:lang w:eastAsia="ko-KR"/>
        </w:rPr>
        <w:t xml:space="preserve">Biotechnica in Hannover </w:t>
      </w:r>
      <w:r>
        <w:rPr>
          <w:rFonts w:ascii="Arial" w:eastAsia="Batang" w:hAnsi="Arial" w:cs="Arial"/>
          <w:sz w:val="20"/>
          <w:lang w:eastAsia="ko-KR"/>
        </w:rPr>
        <w:t xml:space="preserve">einen </w:t>
      </w:r>
      <w:r w:rsidRPr="003D4387">
        <w:rPr>
          <w:rFonts w:ascii="Arial" w:eastAsia="Batang" w:hAnsi="Arial" w:cs="Arial"/>
          <w:sz w:val="20"/>
          <w:lang w:eastAsia="ko-KR"/>
        </w:rPr>
        <w:t>neuen Vorstand für di</w:t>
      </w:r>
      <w:r>
        <w:rPr>
          <w:rFonts w:ascii="Arial" w:eastAsia="Batang" w:hAnsi="Arial" w:cs="Arial"/>
          <w:sz w:val="20"/>
          <w:lang w:eastAsia="ko-KR"/>
        </w:rPr>
        <w:t xml:space="preserve">e nächsten beiden </w:t>
      </w:r>
      <w:r w:rsidRPr="00071C8A">
        <w:rPr>
          <w:rFonts w:ascii="Arial" w:eastAsia="Batang" w:hAnsi="Arial" w:cs="Arial"/>
          <w:sz w:val="20"/>
          <w:lang w:eastAsia="ko-KR"/>
        </w:rPr>
        <w:t>Jahre gewählt.</w:t>
      </w:r>
    </w:p>
    <w:p w:rsidR="002B035E" w:rsidRDefault="002B035E" w:rsidP="00CA0A7C">
      <w:pPr>
        <w:jc w:val="both"/>
        <w:outlineLvl w:val="2"/>
        <w:rPr>
          <w:rFonts w:ascii="Arial" w:eastAsia="Batang" w:hAnsi="Arial" w:cs="Arial"/>
          <w:sz w:val="20"/>
          <w:lang w:eastAsia="ko-KR"/>
        </w:rPr>
      </w:pPr>
    </w:p>
    <w:p w:rsidR="002B035E" w:rsidRDefault="002B035E" w:rsidP="00CA0A7C">
      <w:pPr>
        <w:jc w:val="both"/>
        <w:outlineLvl w:val="2"/>
        <w:rPr>
          <w:rFonts w:ascii="Arial" w:eastAsia="Batang" w:hAnsi="Arial" w:cs="Arial"/>
          <w:sz w:val="20"/>
          <w:lang w:eastAsia="ko-KR"/>
        </w:rPr>
      </w:pPr>
      <w:r w:rsidRPr="003D4387">
        <w:rPr>
          <w:rFonts w:ascii="Arial" w:eastAsia="Batang" w:hAnsi="Arial" w:cs="Arial"/>
          <w:sz w:val="20"/>
          <w:lang w:eastAsia="ko-KR"/>
        </w:rPr>
        <w:t xml:space="preserve">Die </w:t>
      </w:r>
      <w:r>
        <w:rPr>
          <w:rFonts w:ascii="Arial" w:eastAsia="Batang" w:hAnsi="Arial" w:cs="Arial"/>
          <w:sz w:val="20"/>
          <w:lang w:eastAsia="ko-KR"/>
        </w:rPr>
        <w:t>zehn</w:t>
      </w:r>
      <w:r w:rsidRPr="003D4387">
        <w:rPr>
          <w:rFonts w:ascii="Arial" w:eastAsia="Batang" w:hAnsi="Arial" w:cs="Arial"/>
          <w:sz w:val="20"/>
          <w:lang w:eastAsia="ko-KR"/>
        </w:rPr>
        <w:t xml:space="preserve"> Mitglieder des BIO Deutschland-Vorstandes repräsentieren unterschiedliche Bereiche des innovativen Biotechnologie-Mi</w:t>
      </w:r>
      <w:r>
        <w:rPr>
          <w:rFonts w:ascii="Arial" w:eastAsia="Batang" w:hAnsi="Arial" w:cs="Arial"/>
          <w:sz w:val="20"/>
          <w:lang w:eastAsia="ko-KR"/>
        </w:rPr>
        <w:t>ttelstandes, der Industrie und der BioRegionen. Wieder gewählt wurden:</w:t>
      </w:r>
    </w:p>
    <w:p w:rsidR="002B035E" w:rsidRDefault="002B035E" w:rsidP="003D4387">
      <w:pPr>
        <w:outlineLvl w:val="2"/>
        <w:rPr>
          <w:rFonts w:ascii="Arial" w:eastAsia="Batang" w:hAnsi="Arial" w:cs="Arial"/>
          <w:sz w:val="20"/>
          <w:lang w:eastAsia="ko-KR"/>
        </w:rPr>
      </w:pPr>
    </w:p>
    <w:p w:rsidR="002B035E" w:rsidRPr="00071C8A" w:rsidRDefault="002B035E" w:rsidP="003D4387">
      <w:pPr>
        <w:numPr>
          <w:ilvl w:val="0"/>
          <w:numId w:val="2"/>
        </w:numPr>
        <w:spacing w:before="30" w:after="30"/>
        <w:rPr>
          <w:rFonts w:ascii="Arial" w:eastAsia="Batang" w:hAnsi="Arial" w:cs="Arial"/>
          <w:sz w:val="20"/>
          <w:lang w:eastAsia="ko-KR"/>
        </w:rPr>
      </w:pPr>
      <w:r w:rsidRPr="00071C8A">
        <w:rPr>
          <w:rFonts w:ascii="Arial" w:eastAsia="Batang" w:hAnsi="Arial" w:cs="Arial"/>
          <w:sz w:val="20"/>
          <w:lang w:eastAsia="ko-KR"/>
        </w:rPr>
        <w:t>Dr. Peter Heinrich, Geschäftsführer ph Biotech-Consulting</w:t>
      </w:r>
      <w:r>
        <w:rPr>
          <w:rFonts w:ascii="Arial" w:eastAsia="Batang" w:hAnsi="Arial" w:cs="Arial"/>
          <w:sz w:val="20"/>
          <w:lang w:eastAsia="ko-KR"/>
        </w:rPr>
        <w:t>, Planegg</w:t>
      </w:r>
    </w:p>
    <w:p w:rsidR="002B035E" w:rsidRPr="00DC04DE" w:rsidRDefault="002B035E" w:rsidP="008A4425">
      <w:pPr>
        <w:numPr>
          <w:ilvl w:val="0"/>
          <w:numId w:val="2"/>
        </w:numPr>
        <w:spacing w:before="30" w:after="30"/>
        <w:rPr>
          <w:rFonts w:ascii="Arial" w:eastAsia="Batang" w:hAnsi="Arial" w:cs="Arial"/>
          <w:sz w:val="20"/>
          <w:lang w:eastAsia="ko-KR"/>
        </w:rPr>
      </w:pPr>
      <w:r w:rsidRPr="00DC04DE">
        <w:rPr>
          <w:rFonts w:ascii="Arial" w:eastAsia="Batang" w:hAnsi="Arial" w:cs="Arial"/>
          <w:sz w:val="20"/>
          <w:lang w:eastAsia="ko-KR"/>
        </w:rPr>
        <w:t xml:space="preserve">Prof. Dr. Andre Koltermann, Senior Vice President und Head of Biotech &amp; Renewables Center der Clariant Produkte (Deutschland) GmbH, München </w:t>
      </w:r>
    </w:p>
    <w:p w:rsidR="002B035E" w:rsidRPr="003D4387" w:rsidRDefault="002B035E" w:rsidP="008A4425">
      <w:pPr>
        <w:numPr>
          <w:ilvl w:val="0"/>
          <w:numId w:val="2"/>
        </w:numPr>
        <w:spacing w:before="30" w:after="30"/>
        <w:rPr>
          <w:rFonts w:ascii="Arial" w:eastAsia="Batang" w:hAnsi="Arial" w:cs="Arial"/>
          <w:sz w:val="20"/>
          <w:lang w:eastAsia="ko-KR"/>
        </w:rPr>
      </w:pPr>
      <w:r w:rsidRPr="003D4387">
        <w:rPr>
          <w:rFonts w:ascii="Arial" w:eastAsia="Batang" w:hAnsi="Arial" w:cs="Arial"/>
          <w:sz w:val="20"/>
          <w:lang w:eastAsia="ko-KR"/>
        </w:rPr>
        <w:t xml:space="preserve">Norbert Hentschel, Kaufmännischer Geschäftsführer der Miltenyi Biotec GmbH, Bergisch-Gladbach </w:t>
      </w:r>
    </w:p>
    <w:p w:rsidR="002B035E" w:rsidRPr="003D4387" w:rsidRDefault="002B035E" w:rsidP="003D4387">
      <w:pPr>
        <w:numPr>
          <w:ilvl w:val="0"/>
          <w:numId w:val="2"/>
        </w:numPr>
        <w:spacing w:before="30" w:after="30"/>
        <w:rPr>
          <w:rFonts w:ascii="Arial" w:eastAsia="Batang" w:hAnsi="Arial" w:cs="Arial"/>
          <w:sz w:val="20"/>
          <w:lang w:eastAsia="ko-KR"/>
        </w:rPr>
      </w:pPr>
      <w:r w:rsidRPr="003D4387">
        <w:rPr>
          <w:rFonts w:ascii="Arial" w:eastAsia="Batang" w:hAnsi="Arial" w:cs="Arial"/>
          <w:sz w:val="20"/>
          <w:lang w:eastAsia="ko-KR"/>
        </w:rPr>
        <w:t xml:space="preserve">Peter Pohl, Vorstandsvorsitzender der GATC Biotech AG, Konstanz </w:t>
      </w:r>
    </w:p>
    <w:p w:rsidR="002B035E" w:rsidRPr="00807839" w:rsidRDefault="002B035E" w:rsidP="00B54229">
      <w:pPr>
        <w:numPr>
          <w:ilvl w:val="0"/>
          <w:numId w:val="2"/>
        </w:numPr>
        <w:rPr>
          <w:rFonts w:ascii="Arial" w:eastAsia="Batang" w:hAnsi="Arial" w:cs="Arial"/>
          <w:sz w:val="20"/>
          <w:lang w:val="en-US" w:eastAsia="ko-KR"/>
        </w:rPr>
      </w:pPr>
      <w:r w:rsidRPr="00807839">
        <w:rPr>
          <w:rFonts w:ascii="Arial" w:eastAsia="Batang" w:hAnsi="Arial" w:cs="Arial"/>
          <w:sz w:val="20"/>
          <w:lang w:val="en-US" w:eastAsia="ko-KR"/>
        </w:rPr>
        <w:t xml:space="preserve">Roland Sackers, </w:t>
      </w:r>
      <w:r w:rsidRPr="00807839">
        <w:rPr>
          <w:rFonts w:ascii="Arial" w:hAnsi="Arial" w:cs="Arial"/>
          <w:sz w:val="20"/>
          <w:lang w:val="en-US"/>
        </w:rPr>
        <w:t>Chief Financial Officer und Managing Director QIAGEN N.V.</w:t>
      </w:r>
      <w:r w:rsidRPr="00807839">
        <w:rPr>
          <w:rFonts w:ascii="Arial" w:eastAsia="Batang" w:hAnsi="Arial" w:cs="Arial"/>
          <w:sz w:val="20"/>
          <w:lang w:val="en-US" w:eastAsia="ko-KR"/>
        </w:rPr>
        <w:t xml:space="preserve">, </w:t>
      </w:r>
      <w:smartTag w:uri="urn:schemas-microsoft-com:office:smarttags" w:element="place">
        <w:smartTag w:uri="urn:schemas-microsoft-com:office:smarttags" w:element="City">
          <w:r w:rsidRPr="00807839">
            <w:rPr>
              <w:rFonts w:ascii="Arial" w:eastAsia="Batang" w:hAnsi="Arial" w:cs="Arial"/>
              <w:sz w:val="20"/>
              <w:lang w:val="en-US" w:eastAsia="ko-KR"/>
            </w:rPr>
            <w:t>Hilden</w:t>
          </w:r>
        </w:smartTag>
      </w:smartTag>
    </w:p>
    <w:p w:rsidR="002B035E" w:rsidRPr="003D4387" w:rsidRDefault="002B035E" w:rsidP="00B54229">
      <w:pPr>
        <w:numPr>
          <w:ilvl w:val="0"/>
          <w:numId w:val="2"/>
        </w:numPr>
        <w:rPr>
          <w:rFonts w:ascii="Arial" w:eastAsia="Batang" w:hAnsi="Arial" w:cs="Arial"/>
          <w:sz w:val="20"/>
          <w:lang w:eastAsia="ko-KR"/>
        </w:rPr>
      </w:pPr>
      <w:r>
        <w:rPr>
          <w:rFonts w:ascii="Arial" w:eastAsia="Batang" w:hAnsi="Arial" w:cs="Arial"/>
          <w:sz w:val="20"/>
          <w:lang w:eastAsia="ko-KR"/>
        </w:rPr>
        <w:t>Dr. Christian Schetter, Geschäftsführer d</w:t>
      </w:r>
      <w:r w:rsidRPr="00DC04DE">
        <w:rPr>
          <w:rFonts w:ascii="Arial" w:eastAsia="Batang" w:hAnsi="Arial" w:cs="Arial"/>
          <w:sz w:val="20"/>
          <w:lang w:eastAsia="ko-KR"/>
        </w:rPr>
        <w:t>er Fresenius Biotech Gm</w:t>
      </w:r>
      <w:r>
        <w:rPr>
          <w:rFonts w:ascii="Arial" w:eastAsia="Batang" w:hAnsi="Arial" w:cs="Arial"/>
          <w:sz w:val="20"/>
          <w:lang w:eastAsia="ko-KR"/>
        </w:rPr>
        <w:t>bH, München</w:t>
      </w:r>
    </w:p>
    <w:p w:rsidR="002B035E" w:rsidRPr="003D4387" w:rsidRDefault="002B035E" w:rsidP="00DF1276">
      <w:pPr>
        <w:numPr>
          <w:ilvl w:val="0"/>
          <w:numId w:val="2"/>
        </w:numPr>
        <w:spacing w:before="30" w:after="30"/>
        <w:rPr>
          <w:rFonts w:ascii="Arial" w:eastAsia="Batang" w:hAnsi="Arial" w:cs="Arial"/>
          <w:sz w:val="20"/>
          <w:lang w:eastAsia="ko-KR"/>
        </w:rPr>
      </w:pPr>
      <w:r w:rsidRPr="003D4387">
        <w:rPr>
          <w:rFonts w:ascii="Arial" w:eastAsia="Batang" w:hAnsi="Arial" w:cs="Arial"/>
          <w:sz w:val="20"/>
          <w:lang w:eastAsia="ko-KR"/>
        </w:rPr>
        <w:t>Dr. Jan Schmidt-Brand, Vorstandsvorsitzender der Heidelberg Pharma AG, Ladenburg</w:t>
      </w:r>
      <w:r>
        <w:rPr>
          <w:rFonts w:ascii="Arial" w:eastAsia="Batang" w:hAnsi="Arial" w:cs="Arial"/>
          <w:sz w:val="20"/>
          <w:lang w:eastAsia="ko-KR"/>
        </w:rPr>
        <w:t>, Finanzvorstand der WILEX AG, München</w:t>
      </w:r>
      <w:r w:rsidRPr="003D4387">
        <w:rPr>
          <w:rFonts w:ascii="Arial" w:eastAsia="Batang" w:hAnsi="Arial" w:cs="Arial"/>
          <w:sz w:val="20"/>
          <w:lang w:eastAsia="ko-KR"/>
        </w:rPr>
        <w:t xml:space="preserve"> </w:t>
      </w:r>
    </w:p>
    <w:p w:rsidR="002B035E" w:rsidRPr="003D4387" w:rsidRDefault="002B035E" w:rsidP="003D4387">
      <w:pPr>
        <w:numPr>
          <w:ilvl w:val="0"/>
          <w:numId w:val="2"/>
        </w:numPr>
        <w:spacing w:before="30" w:after="30"/>
        <w:rPr>
          <w:rFonts w:ascii="Arial" w:eastAsia="Batang" w:hAnsi="Arial" w:cs="Arial"/>
          <w:sz w:val="20"/>
          <w:lang w:eastAsia="ko-KR"/>
        </w:rPr>
      </w:pPr>
      <w:r w:rsidRPr="003D4387">
        <w:rPr>
          <w:rFonts w:ascii="Arial" w:eastAsia="Batang" w:hAnsi="Arial" w:cs="Arial"/>
          <w:sz w:val="20"/>
          <w:lang w:eastAsia="ko-KR"/>
        </w:rPr>
        <w:t xml:space="preserve">Dr. Rainer Wessel, </w:t>
      </w:r>
      <w:r>
        <w:rPr>
          <w:rFonts w:ascii="Arial" w:eastAsia="Batang" w:hAnsi="Arial" w:cs="Arial"/>
          <w:sz w:val="20"/>
          <w:lang w:eastAsia="ko-KR"/>
        </w:rPr>
        <w:t>Direktor des Clusters für Individualisierte Immunintervention (CI3) e. V.</w:t>
      </w:r>
      <w:r w:rsidRPr="003D4387">
        <w:rPr>
          <w:rFonts w:ascii="Arial" w:eastAsia="Batang" w:hAnsi="Arial" w:cs="Arial"/>
          <w:sz w:val="20"/>
          <w:lang w:eastAsia="ko-KR"/>
        </w:rPr>
        <w:t xml:space="preserve">, Mainz </w:t>
      </w:r>
    </w:p>
    <w:p w:rsidR="002B035E" w:rsidRDefault="002B035E" w:rsidP="007D4587">
      <w:pPr>
        <w:jc w:val="both"/>
        <w:rPr>
          <w:rFonts w:ascii="Arial" w:eastAsia="Batang" w:hAnsi="Arial" w:cs="Arial"/>
          <w:sz w:val="20"/>
          <w:lang w:eastAsia="ko-KR"/>
        </w:rPr>
      </w:pPr>
    </w:p>
    <w:p w:rsidR="002B035E" w:rsidRDefault="002B035E" w:rsidP="00C02FD0">
      <w:pPr>
        <w:jc w:val="both"/>
        <w:rPr>
          <w:rFonts w:ascii="Arial" w:eastAsia="Batang" w:hAnsi="Arial" w:cs="Arial"/>
          <w:sz w:val="20"/>
          <w:lang w:eastAsia="ko-KR"/>
        </w:rPr>
      </w:pPr>
      <w:r>
        <w:rPr>
          <w:rFonts w:ascii="Arial" w:eastAsia="Batang" w:hAnsi="Arial" w:cs="Arial"/>
          <w:sz w:val="20"/>
          <w:lang w:eastAsia="ko-KR"/>
        </w:rPr>
        <w:t>Neu in den Vorstand gewählt wurden:</w:t>
      </w:r>
    </w:p>
    <w:p w:rsidR="002B035E" w:rsidRPr="00C02FD0" w:rsidRDefault="002B035E" w:rsidP="00C02FD0">
      <w:pPr>
        <w:jc w:val="both"/>
        <w:rPr>
          <w:rFonts w:ascii="Arial" w:eastAsia="Batang" w:hAnsi="Arial" w:cs="Arial"/>
          <w:sz w:val="20"/>
          <w:lang w:eastAsia="ko-KR"/>
        </w:rPr>
      </w:pPr>
    </w:p>
    <w:p w:rsidR="002B035E" w:rsidRPr="00C02FD0" w:rsidRDefault="002B035E" w:rsidP="00C02FD0">
      <w:pPr>
        <w:numPr>
          <w:ilvl w:val="0"/>
          <w:numId w:val="2"/>
        </w:numPr>
        <w:rPr>
          <w:rFonts w:ascii="Arial" w:eastAsia="Batang" w:hAnsi="Arial" w:cs="Arial"/>
          <w:sz w:val="20"/>
          <w:lang w:eastAsia="ko-KR"/>
        </w:rPr>
      </w:pPr>
      <w:r w:rsidRPr="00C02FD0">
        <w:rPr>
          <w:rFonts w:ascii="Arial" w:hAnsi="Arial" w:cs="Arial"/>
          <w:noProof/>
          <w:sz w:val="20"/>
        </w:rPr>
        <w:t>Oliver Schacht, PhD, Vorstandsvorsitzender der Curetis AG, Holzgerlingen</w:t>
      </w:r>
    </w:p>
    <w:p w:rsidR="002B035E" w:rsidRPr="00C02FD0" w:rsidRDefault="002B035E" w:rsidP="00C02FD0">
      <w:pPr>
        <w:numPr>
          <w:ilvl w:val="0"/>
          <w:numId w:val="2"/>
        </w:numPr>
        <w:rPr>
          <w:rFonts w:ascii="Arial" w:eastAsia="Batang" w:hAnsi="Arial" w:cs="Arial"/>
          <w:sz w:val="20"/>
          <w:lang w:eastAsia="ko-KR"/>
        </w:rPr>
      </w:pPr>
      <w:r w:rsidRPr="00C02FD0">
        <w:rPr>
          <w:rFonts w:ascii="Arial" w:hAnsi="Arial" w:cs="Arial"/>
          <w:noProof/>
          <w:sz w:val="20"/>
        </w:rPr>
        <w:t xml:space="preserve">Dr. Sylvia Wojczewski Geschäftsführerin der BioSpring GmbH, </w:t>
      </w:r>
      <w:smartTag w:uri="urn:schemas-microsoft-com:office:smarttags" w:element="PersonName">
        <w:r w:rsidRPr="00C02FD0">
          <w:rPr>
            <w:rFonts w:ascii="Arial" w:hAnsi="Arial" w:cs="Arial"/>
            <w:noProof/>
            <w:sz w:val="20"/>
          </w:rPr>
          <w:t>Frank</w:t>
        </w:r>
      </w:smartTag>
      <w:r w:rsidRPr="00C02FD0">
        <w:rPr>
          <w:rFonts w:ascii="Arial" w:hAnsi="Arial" w:cs="Arial"/>
          <w:noProof/>
          <w:sz w:val="20"/>
        </w:rPr>
        <w:t>furt am Main</w:t>
      </w:r>
    </w:p>
    <w:p w:rsidR="002B035E" w:rsidRPr="00C02FD0" w:rsidRDefault="002B035E" w:rsidP="007D4587">
      <w:pPr>
        <w:jc w:val="both"/>
        <w:rPr>
          <w:rFonts w:ascii="Arial" w:eastAsia="Batang" w:hAnsi="Arial" w:cs="Arial"/>
          <w:sz w:val="20"/>
          <w:lang w:eastAsia="ko-KR"/>
        </w:rPr>
      </w:pPr>
    </w:p>
    <w:p w:rsidR="002B035E" w:rsidRDefault="002B035E" w:rsidP="007D4587">
      <w:pPr>
        <w:jc w:val="both"/>
        <w:rPr>
          <w:rFonts w:ascii="Arial" w:eastAsia="Batang" w:hAnsi="Arial" w:cs="Arial"/>
          <w:sz w:val="20"/>
          <w:lang w:eastAsia="ko-KR"/>
        </w:rPr>
      </w:pPr>
      <w:r>
        <w:rPr>
          <w:rFonts w:ascii="Arial" w:eastAsia="Batang" w:hAnsi="Arial" w:cs="Arial"/>
          <w:sz w:val="20"/>
          <w:lang w:eastAsia="ko-KR"/>
        </w:rPr>
        <w:t>Peter Heinrich wurde vom neuen Vorstand gleich nach der Mitgliederversammlung einstimmig als Vorstandsvorsitzender bestätigt. Oliver Schacht wurde zum Schatzmeister ernannt. „Die Biotechnologie-Branche ist in den Jahren seit der Finanzkrise trotz schwieriger Rahmenbedingungen kontinuierlich gewachsen“ sagte Heinrich in der Mitgliederversammlung. „Die Versprechungen der Politik der vergangenen Legislaturperiode zur Förderung des innovativen Mittelstandes wurden aber leider nicht umgesetzt. Wir werden uns dafür einsetzen, dass die neue Regierung das wichtige Thema der Innovationsförderung vorantreibt.</w:t>
      </w:r>
      <w:r w:rsidRPr="006C4B69">
        <w:rPr>
          <w:rFonts w:ascii="Arial" w:eastAsia="Batang" w:hAnsi="Arial" w:cs="Arial"/>
          <w:sz w:val="20"/>
          <w:lang w:eastAsia="ko-KR"/>
        </w:rPr>
        <w:t xml:space="preserve"> </w:t>
      </w:r>
      <w:r>
        <w:rPr>
          <w:rFonts w:ascii="Arial" w:eastAsia="Batang" w:hAnsi="Arial" w:cs="Arial"/>
          <w:sz w:val="20"/>
          <w:lang w:eastAsia="ko-KR"/>
        </w:rPr>
        <w:t xml:space="preserve">Ein starker Branchenverband wie BIO Deutschland ist sicher wichtiger denn je, um den innovativen kleinen und mittleren Unternehmen in Deutschland eine starke Stimme zu geben“, fügte Heinrich hinzu. „Biotechnologie spielt eine wichtige Rolle in vielen zentralen Bereichen der Gesellschaft, wie Ernährung, Energie und Gesundheit. Dies spiegelt sich auch in den Leitthemen der diesjährigen Biotechnica wieder. Die Biotechnologie hat das große Potential durch Innovationen die Transformation in eine nachhaltige Gesellschaft zu ermöglichen. </w:t>
      </w:r>
      <w:r>
        <w:rPr>
          <w:rFonts w:ascii="Arial" w:hAnsi="Arial" w:cs="Arial"/>
          <w:sz w:val="20"/>
        </w:rPr>
        <w:t xml:space="preserve">Daher wird BIO Deutschland sich auch </w:t>
      </w:r>
      <w:r>
        <w:rPr>
          <w:rFonts w:ascii="Arial" w:eastAsia="Batang" w:hAnsi="Arial" w:cs="Arial"/>
          <w:sz w:val="20"/>
          <w:lang w:eastAsia="ko-KR"/>
        </w:rPr>
        <w:t>weiterhin für die Verbesserung der Rahmenbedingungen des innovativen Biotech-Mittelstandes einsetzen“, erläutert Heinrich weiter.</w:t>
      </w:r>
    </w:p>
    <w:p w:rsidR="002B035E" w:rsidRDefault="002B035E" w:rsidP="007D4587">
      <w:pPr>
        <w:jc w:val="both"/>
        <w:rPr>
          <w:rFonts w:ascii="Arial" w:eastAsia="Batang" w:hAnsi="Arial" w:cs="Arial"/>
          <w:sz w:val="20"/>
          <w:lang w:eastAsia="ko-KR"/>
        </w:rPr>
      </w:pPr>
    </w:p>
    <w:p w:rsidR="002B035E" w:rsidRDefault="002B035E" w:rsidP="00766654">
      <w:pPr>
        <w:jc w:val="both"/>
        <w:rPr>
          <w:rFonts w:ascii="Arial" w:eastAsia="Batang" w:hAnsi="Arial" w:cs="Arial"/>
          <w:sz w:val="20"/>
          <w:lang w:eastAsia="ko-KR"/>
        </w:rPr>
      </w:pPr>
      <w:r w:rsidRPr="00F64E50">
        <w:rPr>
          <w:rFonts w:ascii="Arial" w:eastAsia="Batang" w:hAnsi="Arial" w:cs="Arial"/>
          <w:sz w:val="20"/>
          <w:lang w:eastAsia="ko-KR"/>
        </w:rPr>
        <w:t xml:space="preserve">Neben der Vorstandswahl legte die Verbandsführung einen umfassenden Rechenschaftsbericht ab. Darüber hinaus stellten Vertreter </w:t>
      </w:r>
      <w:r w:rsidRPr="00DC04DE">
        <w:rPr>
          <w:rFonts w:ascii="Arial" w:eastAsia="Batang" w:hAnsi="Arial" w:cs="Arial"/>
          <w:sz w:val="20"/>
          <w:lang w:eastAsia="ko-KR"/>
        </w:rPr>
        <w:t>der mittlerweile elf Arb</w:t>
      </w:r>
      <w:r w:rsidRPr="00F64E50">
        <w:rPr>
          <w:rFonts w:ascii="Arial" w:eastAsia="Batang" w:hAnsi="Arial" w:cs="Arial"/>
          <w:sz w:val="20"/>
          <w:lang w:eastAsia="ko-KR"/>
        </w:rPr>
        <w:t>eitsgruppen den  Anwesenden Mitgliedern die Berichte über ihre Tätigkeit vor. Der Rückblick und Ausblick auf die inhaltlichen Schwerpunkte der</w:t>
      </w:r>
      <w:r>
        <w:rPr>
          <w:rFonts w:ascii="Arial" w:eastAsia="Batang" w:hAnsi="Arial" w:cs="Arial"/>
          <w:sz w:val="20"/>
          <w:lang w:eastAsia="ko-KR"/>
        </w:rPr>
        <w:t xml:space="preserve"> Arbeitsgruppen machte deutlich, dass bei den Themen Finanzierung und Steuern, gesetzliche Rahmenbedingungen, Patentschutz und Erstattung noch viele wichtige Herausforderungen für den Branchenverband bestehen.</w:t>
      </w:r>
    </w:p>
    <w:p w:rsidR="002B035E" w:rsidRDefault="002B035E" w:rsidP="00766654">
      <w:pPr>
        <w:jc w:val="both"/>
        <w:rPr>
          <w:rFonts w:ascii="Arial" w:eastAsia="Batang" w:hAnsi="Arial" w:cs="Arial"/>
          <w:sz w:val="20"/>
          <w:lang w:eastAsia="ko-KR"/>
        </w:rPr>
      </w:pPr>
    </w:p>
    <w:p w:rsidR="002B035E" w:rsidRDefault="002B035E" w:rsidP="00766654">
      <w:pPr>
        <w:jc w:val="both"/>
        <w:rPr>
          <w:rFonts w:ascii="Arial" w:eastAsia="Batang" w:hAnsi="Arial" w:cs="Arial"/>
          <w:sz w:val="20"/>
          <w:lang w:eastAsia="ko-KR"/>
        </w:rPr>
      </w:pPr>
    </w:p>
    <w:p w:rsidR="002B035E" w:rsidRDefault="002B035E" w:rsidP="00766654">
      <w:pPr>
        <w:jc w:val="both"/>
        <w:rPr>
          <w:rFonts w:ascii="Arial" w:eastAsia="Batang" w:hAnsi="Arial" w:cs="Arial"/>
          <w:sz w:val="20"/>
          <w:lang w:eastAsia="ko-KR"/>
        </w:rPr>
      </w:pPr>
    </w:p>
    <w:p w:rsidR="002B035E" w:rsidRDefault="002B035E" w:rsidP="00766654">
      <w:pPr>
        <w:widowControl w:val="0"/>
        <w:tabs>
          <w:tab w:val="left" w:pos="315"/>
          <w:tab w:val="right" w:pos="8968"/>
        </w:tabs>
        <w:autoSpaceDE w:val="0"/>
        <w:autoSpaceDN w:val="0"/>
        <w:adjustRightInd w:val="0"/>
        <w:ind w:right="100"/>
        <w:rPr>
          <w:rFonts w:ascii="Arial" w:hAnsi="Arial"/>
          <w:sz w:val="20"/>
        </w:rPr>
      </w:pPr>
      <w:r>
        <w:rPr>
          <w:rFonts w:ascii="Arial" w:hAnsi="Arial"/>
          <w:i/>
          <w:sz w:val="20"/>
        </w:rPr>
        <w:tab/>
      </w:r>
      <w:r>
        <w:rPr>
          <w:rFonts w:ascii="Arial" w:hAnsi="Arial"/>
          <w:i/>
          <w:sz w:val="20"/>
        </w:rPr>
        <w:tab/>
        <w:t>408 Wörter / 3.341 Zeichen</w:t>
      </w:r>
    </w:p>
    <w:p w:rsidR="002B035E" w:rsidRDefault="002B035E" w:rsidP="007D4587">
      <w:pPr>
        <w:jc w:val="both"/>
        <w:rPr>
          <w:rFonts w:ascii="Arial" w:eastAsia="Batang" w:hAnsi="Arial" w:cs="Arial"/>
          <w:sz w:val="20"/>
          <w:lang w:eastAsia="ko-KR"/>
        </w:rPr>
      </w:pPr>
    </w:p>
    <w:p w:rsidR="002B035E" w:rsidRDefault="002B035E" w:rsidP="007D4587">
      <w:pPr>
        <w:jc w:val="both"/>
        <w:rPr>
          <w:rFonts w:ascii="Arial" w:eastAsia="Batang" w:hAnsi="Arial" w:cs="Arial"/>
          <w:sz w:val="20"/>
          <w:lang w:eastAsia="ko-KR"/>
        </w:rPr>
      </w:pPr>
    </w:p>
    <w:p w:rsidR="002B035E" w:rsidRDefault="002B035E" w:rsidP="007D4587">
      <w:pPr>
        <w:jc w:val="both"/>
        <w:rPr>
          <w:rFonts w:ascii="Arial" w:eastAsia="Batang" w:hAnsi="Arial" w:cs="Arial"/>
          <w:sz w:val="20"/>
          <w:lang w:eastAsia="ko-KR"/>
        </w:rPr>
      </w:pPr>
    </w:p>
    <w:p w:rsidR="002B035E" w:rsidRDefault="002B035E" w:rsidP="007D4587">
      <w:pPr>
        <w:jc w:val="both"/>
        <w:rPr>
          <w:rFonts w:ascii="Arial" w:eastAsia="Batang" w:hAnsi="Arial" w:cs="Arial"/>
          <w:sz w:val="20"/>
          <w:lang w:eastAsia="ko-KR"/>
        </w:rPr>
      </w:pPr>
    </w:p>
    <w:p w:rsidR="002B035E" w:rsidRDefault="002B035E" w:rsidP="00C37326">
      <w:pPr>
        <w:widowControl w:val="0"/>
        <w:autoSpaceDE w:val="0"/>
        <w:autoSpaceDN w:val="0"/>
        <w:adjustRightInd w:val="0"/>
        <w:jc w:val="both"/>
        <w:rPr>
          <w:rFonts w:ascii="Arial" w:hAnsi="Arial"/>
          <w:i/>
          <w:sz w:val="18"/>
        </w:rPr>
      </w:pPr>
    </w:p>
    <w:p w:rsidR="002B035E" w:rsidRPr="00FB22A7" w:rsidRDefault="002B035E" w:rsidP="00FB22A7">
      <w:pPr>
        <w:widowControl w:val="0"/>
        <w:autoSpaceDE w:val="0"/>
        <w:autoSpaceDN w:val="0"/>
        <w:adjustRightInd w:val="0"/>
        <w:jc w:val="both"/>
        <w:rPr>
          <w:rFonts w:ascii="Arial" w:hAnsi="Arial"/>
          <w:b/>
          <w:sz w:val="20"/>
        </w:rPr>
      </w:pPr>
      <w:r w:rsidRPr="00FB22A7">
        <w:rPr>
          <w:rFonts w:ascii="Arial" w:hAnsi="Arial"/>
          <w:b/>
          <w:sz w:val="20"/>
        </w:rPr>
        <w:t xml:space="preserve">Download: </w:t>
      </w:r>
    </w:p>
    <w:p w:rsidR="002B035E" w:rsidRPr="00FB22A7" w:rsidRDefault="002B035E" w:rsidP="00DC04DE">
      <w:pPr>
        <w:widowControl w:val="0"/>
        <w:autoSpaceDE w:val="0"/>
        <w:autoSpaceDN w:val="0"/>
        <w:adjustRightInd w:val="0"/>
        <w:rPr>
          <w:rFonts w:ascii="Arial" w:hAnsi="Arial"/>
          <w:sz w:val="20"/>
        </w:rPr>
      </w:pPr>
      <w:r w:rsidRPr="00FB22A7">
        <w:rPr>
          <w:rFonts w:ascii="Arial" w:hAnsi="Arial"/>
          <w:sz w:val="20"/>
        </w:rPr>
        <w:t xml:space="preserve">Der </w:t>
      </w:r>
      <w:r w:rsidRPr="00FB22A7">
        <w:rPr>
          <w:rFonts w:ascii="Arial" w:hAnsi="Arial"/>
          <w:b/>
          <w:sz w:val="20"/>
        </w:rPr>
        <w:t>Text</w:t>
      </w:r>
      <w:r w:rsidRPr="00FB22A7">
        <w:rPr>
          <w:rFonts w:ascii="Arial" w:hAnsi="Arial"/>
          <w:sz w:val="20"/>
        </w:rPr>
        <w:t xml:space="preserve"> dieser Pressemitteilung </w:t>
      </w:r>
      <w:r>
        <w:rPr>
          <w:rFonts w:ascii="Arial" w:hAnsi="Arial"/>
          <w:sz w:val="20"/>
        </w:rPr>
        <w:t>steht</w:t>
      </w:r>
      <w:r w:rsidRPr="00FB22A7">
        <w:rPr>
          <w:rFonts w:ascii="Arial" w:hAnsi="Arial"/>
          <w:sz w:val="20"/>
        </w:rPr>
        <w:t xml:space="preserve"> für Sie unter </w:t>
      </w:r>
      <w:hyperlink r:id="rId7" w:history="1">
        <w:r w:rsidRPr="008E57EB">
          <w:rPr>
            <w:rStyle w:val="Hyperlink"/>
            <w:rFonts w:ascii="Arial" w:hAnsi="Arial"/>
            <w:sz w:val="20"/>
          </w:rPr>
          <w:t>www.biodeutschland.org/pressemitteilungen.html</w:t>
        </w:r>
      </w:hyperlink>
      <w:r>
        <w:rPr>
          <w:rFonts w:ascii="Arial" w:hAnsi="Arial"/>
          <w:sz w:val="20"/>
        </w:rPr>
        <w:t xml:space="preserve"> </w:t>
      </w:r>
      <w:r w:rsidRPr="00FB22A7">
        <w:rPr>
          <w:rFonts w:ascii="Arial" w:hAnsi="Arial"/>
          <w:sz w:val="20"/>
        </w:rPr>
        <w:t>zur Verfügung.</w:t>
      </w:r>
    </w:p>
    <w:p w:rsidR="002B035E" w:rsidRPr="00FB22A7" w:rsidRDefault="002B035E" w:rsidP="00FB22A7">
      <w:pPr>
        <w:widowControl w:val="0"/>
        <w:autoSpaceDE w:val="0"/>
        <w:autoSpaceDN w:val="0"/>
        <w:adjustRightInd w:val="0"/>
        <w:jc w:val="both"/>
        <w:rPr>
          <w:rFonts w:ascii="Arial" w:hAnsi="Arial"/>
          <w:sz w:val="20"/>
        </w:rPr>
      </w:pPr>
    </w:p>
    <w:p w:rsidR="002B035E" w:rsidRPr="006D5AAC" w:rsidRDefault="002B035E" w:rsidP="00C37326">
      <w:pPr>
        <w:widowControl w:val="0"/>
        <w:autoSpaceDE w:val="0"/>
        <w:autoSpaceDN w:val="0"/>
        <w:adjustRightInd w:val="0"/>
        <w:jc w:val="both"/>
        <w:rPr>
          <w:rFonts w:ascii="Arial" w:hAnsi="Arial"/>
          <w:i/>
          <w:sz w:val="18"/>
        </w:rPr>
      </w:pPr>
    </w:p>
    <w:p w:rsidR="002B035E" w:rsidRDefault="002B035E" w:rsidP="00FB22A7">
      <w:pPr>
        <w:pStyle w:val="BodyText3"/>
        <w:rPr>
          <w:b/>
        </w:rPr>
      </w:pPr>
      <w:bookmarkStart w:id="4" w:name="OLE_LINK3"/>
      <w:bookmarkStart w:id="5" w:name="OLE_LINK4"/>
      <w:r>
        <w:rPr>
          <w:b/>
        </w:rPr>
        <w:t>Über BIO Deutschland:</w:t>
      </w:r>
    </w:p>
    <w:p w:rsidR="002B035E" w:rsidRDefault="002B035E" w:rsidP="00FB22A7">
      <w:pPr>
        <w:pStyle w:val="BodyText3"/>
      </w:pPr>
      <w:r>
        <w:t xml:space="preserve">Die Biotechnologie-Industrie-Organisation Deutschland (BIO Deutschland) mit 3005 Mitgliedern - Unternehmen, BioRegionen und Branchen-Dienstleister - und Sitz in Berlin hat sich zum Ziel gesetzt, in Deutschland die Entwicklung eines innovativen Wirtschaftszweiges auf Basis der modernen Biowissenschaften zu unterstützen und zu fördern. </w:t>
      </w:r>
      <w:r>
        <w:rPr>
          <w:b/>
        </w:rPr>
        <w:t>Dr. Peter Heinrich</w:t>
      </w:r>
      <w:r>
        <w:t xml:space="preserve"> ist Vorstandsvorsitzender der BIO Deutschland. </w:t>
      </w:r>
    </w:p>
    <w:p w:rsidR="002B035E" w:rsidRDefault="002B035E" w:rsidP="00FB22A7">
      <w:pPr>
        <w:pStyle w:val="BodyText3"/>
      </w:pPr>
    </w:p>
    <w:p w:rsidR="002B035E" w:rsidRDefault="002B035E" w:rsidP="00FB22A7">
      <w:pPr>
        <w:pStyle w:val="BodyText3"/>
      </w:pPr>
      <w:r>
        <w:t xml:space="preserve">Weitere Informationen unter: </w:t>
      </w:r>
      <w:hyperlink r:id="rId8" w:history="1">
        <w:r>
          <w:rPr>
            <w:rStyle w:val="Hyperlink"/>
          </w:rPr>
          <w:t>www.biodeutschland.org</w:t>
        </w:r>
      </w:hyperlink>
    </w:p>
    <w:p w:rsidR="002B035E" w:rsidRDefault="002B035E" w:rsidP="00FB22A7">
      <w:pPr>
        <w:pStyle w:val="BodyText3"/>
      </w:pPr>
    </w:p>
    <w:p w:rsidR="002B035E" w:rsidRDefault="002B035E" w:rsidP="00FB22A7">
      <w:pPr>
        <w:pStyle w:val="BodyText3"/>
      </w:pPr>
      <w:r>
        <w:t xml:space="preserve">Fördermitglieder der BIO Deutschland und Branchenpartner sind: </w:t>
      </w:r>
    </w:p>
    <w:p w:rsidR="002B035E" w:rsidRDefault="002B035E" w:rsidP="006D223C">
      <w:pPr>
        <w:pStyle w:val="BodyText3"/>
        <w:rPr>
          <w:rFonts w:cs="Arial"/>
        </w:rPr>
      </w:pPr>
      <w:r>
        <w:rPr>
          <w:b/>
        </w:rPr>
        <w:t>Bayer, Biotest</w:t>
      </w:r>
      <w:r w:rsidRPr="006D223C">
        <w:rPr>
          <w:b/>
        </w:rPr>
        <w:t xml:space="preserve">, Boehringer Ingelheim, </w:t>
      </w:r>
      <w:r>
        <w:rPr>
          <w:b/>
        </w:rPr>
        <w:t>Celgene GmbH</w:t>
      </w:r>
      <w:r w:rsidRPr="006D223C">
        <w:rPr>
          <w:b/>
        </w:rPr>
        <w:t>, Clariant,</w:t>
      </w:r>
      <w:r>
        <w:rPr>
          <w:b/>
        </w:rPr>
        <w:t xml:space="preserve"> CMS Hasche Sigle</w:t>
      </w:r>
      <w:r>
        <w:t>,</w:t>
      </w:r>
      <w:r>
        <w:rPr>
          <w:b/>
        </w:rPr>
        <w:t xml:space="preserve"> Deutsche Bank AG, EBD Group, Ernst &amp; Young AG, Isenbruck, Bösl, Hörschler LLP, KPMG AG, Merck KGaA, Miltenyi Biotec GmbH, PricewaterhouseCoopers AG, Sanofi Aventis Deutschland GmbH</w:t>
      </w:r>
    </w:p>
    <w:p w:rsidR="002B035E" w:rsidRDefault="002B035E" w:rsidP="00C37326">
      <w:pPr>
        <w:widowControl w:val="0"/>
        <w:autoSpaceDE w:val="0"/>
        <w:autoSpaceDN w:val="0"/>
        <w:adjustRightInd w:val="0"/>
        <w:rPr>
          <w:rFonts w:ascii="Arial" w:hAnsi="Arial" w:cs="Arial"/>
          <w:b/>
          <w:sz w:val="20"/>
        </w:rPr>
      </w:pPr>
    </w:p>
    <w:p w:rsidR="002B035E" w:rsidRDefault="002B035E" w:rsidP="00C37326">
      <w:pPr>
        <w:widowControl w:val="0"/>
        <w:autoSpaceDE w:val="0"/>
        <w:autoSpaceDN w:val="0"/>
        <w:adjustRightInd w:val="0"/>
        <w:rPr>
          <w:rFonts w:ascii="Arial" w:hAnsi="Arial" w:cs="Arial"/>
          <w:b/>
          <w:sz w:val="20"/>
        </w:rPr>
      </w:pPr>
    </w:p>
    <w:p w:rsidR="002B035E" w:rsidRDefault="002B035E" w:rsidP="00C37326">
      <w:pPr>
        <w:widowControl w:val="0"/>
        <w:autoSpaceDE w:val="0"/>
        <w:autoSpaceDN w:val="0"/>
        <w:adjustRightInd w:val="0"/>
        <w:rPr>
          <w:rFonts w:ascii="Arial" w:hAnsi="Arial" w:cs="Arial"/>
          <w:b/>
          <w:sz w:val="20"/>
        </w:rPr>
      </w:pPr>
    </w:p>
    <w:p w:rsidR="002B035E" w:rsidRDefault="002B035E" w:rsidP="00C37326">
      <w:pPr>
        <w:widowControl w:val="0"/>
        <w:autoSpaceDE w:val="0"/>
        <w:autoSpaceDN w:val="0"/>
        <w:adjustRightInd w:val="0"/>
        <w:rPr>
          <w:rFonts w:ascii="Arial" w:hAnsi="Arial" w:cs="Arial"/>
          <w:sz w:val="20"/>
        </w:rPr>
      </w:pPr>
      <w:r>
        <w:rPr>
          <w:rFonts w:ascii="Arial" w:hAnsi="Arial" w:cs="Arial"/>
          <w:b/>
          <w:sz w:val="20"/>
        </w:rPr>
        <w:t xml:space="preserve">Kontakt: </w:t>
      </w:r>
    </w:p>
    <w:p w:rsidR="002B035E" w:rsidRDefault="002B035E" w:rsidP="00C37326">
      <w:pPr>
        <w:widowControl w:val="0"/>
        <w:autoSpaceDE w:val="0"/>
        <w:autoSpaceDN w:val="0"/>
        <w:adjustRightInd w:val="0"/>
        <w:rPr>
          <w:rFonts w:ascii="Arial" w:hAnsi="Arial" w:cs="Arial"/>
          <w:sz w:val="20"/>
        </w:rPr>
      </w:pPr>
      <w:r>
        <w:rPr>
          <w:rFonts w:ascii="Arial" w:hAnsi="Arial" w:cs="Arial"/>
          <w:sz w:val="20"/>
        </w:rPr>
        <w:t>BIO Deutschland e.V.</w:t>
      </w:r>
    </w:p>
    <w:p w:rsidR="002B035E" w:rsidRDefault="002B035E" w:rsidP="00C37326">
      <w:pPr>
        <w:widowControl w:val="0"/>
        <w:autoSpaceDE w:val="0"/>
        <w:autoSpaceDN w:val="0"/>
        <w:adjustRightInd w:val="0"/>
        <w:rPr>
          <w:rFonts w:ascii="Arial" w:hAnsi="Arial" w:cs="Arial"/>
          <w:sz w:val="20"/>
        </w:rPr>
      </w:pPr>
      <w:r>
        <w:rPr>
          <w:rFonts w:ascii="Arial" w:hAnsi="Arial" w:cs="Arial"/>
          <w:sz w:val="20"/>
        </w:rPr>
        <w:t xml:space="preserve">Dr. </w:t>
      </w:r>
      <w:smartTag w:uri="urn:schemas-microsoft-com:office:smarttags" w:element="PersonName">
        <w:r>
          <w:rPr>
            <w:rFonts w:ascii="Arial" w:hAnsi="Arial" w:cs="Arial"/>
            <w:sz w:val="20"/>
          </w:rPr>
          <w:t>Claudia Englbrecht</w:t>
        </w:r>
      </w:smartTag>
    </w:p>
    <w:p w:rsidR="002B035E" w:rsidRDefault="002B035E" w:rsidP="00C37326">
      <w:pPr>
        <w:widowControl w:val="0"/>
        <w:autoSpaceDE w:val="0"/>
        <w:autoSpaceDN w:val="0"/>
        <w:adjustRightInd w:val="0"/>
        <w:rPr>
          <w:rFonts w:ascii="Arial" w:hAnsi="Arial" w:cs="Arial"/>
          <w:sz w:val="20"/>
        </w:rPr>
      </w:pPr>
      <w:r>
        <w:rPr>
          <w:rFonts w:ascii="Arial" w:hAnsi="Arial" w:cs="Arial"/>
          <w:sz w:val="20"/>
        </w:rPr>
        <w:t>Am Weidendamm 1a</w:t>
      </w:r>
    </w:p>
    <w:p w:rsidR="002B035E" w:rsidRDefault="002B035E" w:rsidP="00C37326">
      <w:pPr>
        <w:widowControl w:val="0"/>
        <w:autoSpaceDE w:val="0"/>
        <w:autoSpaceDN w:val="0"/>
        <w:adjustRightInd w:val="0"/>
        <w:rPr>
          <w:rFonts w:ascii="Arial" w:hAnsi="Arial" w:cs="Arial"/>
          <w:sz w:val="20"/>
        </w:rPr>
      </w:pPr>
      <w:r>
        <w:rPr>
          <w:rFonts w:ascii="Arial" w:hAnsi="Arial" w:cs="Arial"/>
          <w:sz w:val="20"/>
        </w:rPr>
        <w:t>10117 Berlin</w:t>
      </w:r>
    </w:p>
    <w:p w:rsidR="002B035E" w:rsidRPr="00557CDD" w:rsidRDefault="002B035E" w:rsidP="00C37326">
      <w:pPr>
        <w:widowControl w:val="0"/>
        <w:autoSpaceDE w:val="0"/>
        <w:autoSpaceDN w:val="0"/>
        <w:adjustRightInd w:val="0"/>
        <w:rPr>
          <w:rFonts w:ascii="Arial" w:hAnsi="Arial" w:cs="Arial"/>
          <w:sz w:val="20"/>
        </w:rPr>
      </w:pPr>
      <w:r w:rsidRPr="00557CDD">
        <w:rPr>
          <w:rFonts w:ascii="Arial" w:hAnsi="Arial" w:cs="Arial"/>
          <w:sz w:val="20"/>
        </w:rPr>
        <w:t>Tel.: +49-(0)-30-72625-132, Fax: -138</w:t>
      </w:r>
    </w:p>
    <w:p w:rsidR="002B035E" w:rsidRPr="00874618" w:rsidRDefault="002B035E" w:rsidP="00C37326">
      <w:pPr>
        <w:widowControl w:val="0"/>
        <w:autoSpaceDE w:val="0"/>
        <w:autoSpaceDN w:val="0"/>
        <w:adjustRightInd w:val="0"/>
        <w:rPr>
          <w:rFonts w:ascii="Arial" w:hAnsi="Arial" w:cs="Arial"/>
          <w:sz w:val="20"/>
        </w:rPr>
      </w:pPr>
      <w:r w:rsidRPr="00874618">
        <w:rPr>
          <w:rFonts w:ascii="Arial" w:hAnsi="Arial" w:cs="Arial"/>
          <w:sz w:val="20"/>
        </w:rPr>
        <w:t xml:space="preserve">E-Mail: </w:t>
      </w:r>
      <w:hyperlink r:id="rId9" w:history="1">
        <w:r w:rsidRPr="00D356E1">
          <w:rPr>
            <w:rStyle w:val="Hyperlink"/>
            <w:rFonts w:ascii="Arial" w:hAnsi="Arial" w:cs="Arial"/>
            <w:sz w:val="20"/>
          </w:rPr>
          <w:t>englbrecht@biodeutschland.org</w:t>
        </w:r>
      </w:hyperlink>
      <w:r>
        <w:rPr>
          <w:rFonts w:ascii="Arial" w:hAnsi="Arial" w:cs="Arial"/>
          <w:sz w:val="20"/>
        </w:rPr>
        <w:t xml:space="preserve">   </w:t>
      </w:r>
      <w:r w:rsidRPr="00874618">
        <w:rPr>
          <w:rFonts w:ascii="Arial" w:hAnsi="Arial" w:cs="Arial"/>
          <w:sz w:val="20"/>
        </w:rPr>
        <w:tab/>
      </w:r>
      <w:r w:rsidRPr="00874618">
        <w:rPr>
          <w:rFonts w:ascii="Arial" w:hAnsi="Arial" w:cs="Arial"/>
          <w:sz w:val="20"/>
        </w:rPr>
        <w:tab/>
      </w:r>
      <w:r w:rsidRPr="00874618">
        <w:rPr>
          <w:rFonts w:ascii="Arial" w:hAnsi="Arial" w:cs="Arial"/>
          <w:sz w:val="20"/>
        </w:rPr>
        <w:tab/>
      </w:r>
      <w:r>
        <w:rPr>
          <w:rFonts w:ascii="Arial" w:hAnsi="Arial" w:cs="Arial"/>
          <w:sz w:val="18"/>
          <w:szCs w:val="18"/>
        </w:rPr>
        <w:t>Abdruck honorarfrei, Beleg erbeten</w:t>
      </w:r>
      <w:bookmarkEnd w:id="4"/>
      <w:bookmarkEnd w:id="5"/>
      <w:r>
        <w:rPr>
          <w:rFonts w:ascii="Arial" w:hAnsi="Arial" w:cs="Arial"/>
          <w:sz w:val="18"/>
          <w:szCs w:val="18"/>
        </w:rPr>
        <w:t>.</w:t>
      </w:r>
      <w:bookmarkEnd w:id="0"/>
      <w:bookmarkEnd w:id="1"/>
      <w:bookmarkEnd w:id="2"/>
      <w:bookmarkEnd w:id="3"/>
    </w:p>
    <w:p w:rsidR="002B035E" w:rsidRDefault="002B035E" w:rsidP="00C37326">
      <w:pPr>
        <w:widowControl w:val="0"/>
        <w:autoSpaceDE w:val="0"/>
        <w:autoSpaceDN w:val="0"/>
        <w:adjustRightInd w:val="0"/>
        <w:rPr>
          <w:rFonts w:ascii="Arial" w:hAnsi="Arial" w:cs="Arial"/>
          <w:sz w:val="18"/>
          <w:szCs w:val="18"/>
        </w:rPr>
      </w:pPr>
    </w:p>
    <w:p w:rsidR="002B035E" w:rsidRPr="0063355A" w:rsidRDefault="002B035E" w:rsidP="0063355A">
      <w:pPr>
        <w:widowControl w:val="0"/>
        <w:autoSpaceDE w:val="0"/>
        <w:autoSpaceDN w:val="0"/>
        <w:adjustRightInd w:val="0"/>
        <w:jc w:val="right"/>
        <w:rPr>
          <w:rFonts w:ascii="Arial" w:hAnsi="Arial" w:cs="Arial"/>
          <w:sz w:val="20"/>
        </w:rPr>
      </w:pPr>
      <w:r w:rsidRPr="0063355A">
        <w:rPr>
          <w:rFonts w:ascii="Arial" w:hAnsi="Arial" w:cs="Arial"/>
          <w:sz w:val="20"/>
        </w:rPr>
        <w:t>2/2</w:t>
      </w:r>
    </w:p>
    <w:sectPr w:rsidR="002B035E" w:rsidRPr="0063355A" w:rsidSect="00430B35">
      <w:headerReference w:type="default" r:id="rId10"/>
      <w:pgSz w:w="11900" w:h="16840"/>
      <w:pgMar w:top="1416" w:right="1416" w:bottom="1134" w:left="1416"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35E" w:rsidRDefault="002B035E">
      <w:r>
        <w:separator/>
      </w:r>
    </w:p>
  </w:endnote>
  <w:endnote w:type="continuationSeparator" w:id="0">
    <w:p w:rsidR="002B035E" w:rsidRDefault="002B0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35E" w:rsidRDefault="002B035E">
      <w:r>
        <w:separator/>
      </w:r>
    </w:p>
  </w:footnote>
  <w:footnote w:type="continuationSeparator" w:id="0">
    <w:p w:rsidR="002B035E" w:rsidRDefault="002B0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5E" w:rsidRDefault="002B03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BioDeutschland_7" style="position:absolute;margin-left:113.3pt;margin-top:10.35pt;width:241.5pt;height:29.4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2092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8063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7044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408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8EA8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7A86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9EF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B23D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E25F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826726"/>
    <w:lvl w:ilvl="0">
      <w:start w:val="1"/>
      <w:numFmt w:val="bullet"/>
      <w:lvlText w:val=""/>
      <w:lvlJc w:val="left"/>
      <w:pPr>
        <w:tabs>
          <w:tab w:val="num" w:pos="360"/>
        </w:tabs>
        <w:ind w:left="360" w:hanging="360"/>
      </w:pPr>
      <w:rPr>
        <w:rFonts w:ascii="Symbol" w:hAnsi="Symbol" w:hint="default"/>
      </w:rPr>
    </w:lvl>
  </w:abstractNum>
  <w:abstractNum w:abstractNumId="10">
    <w:nsid w:val="481C0B3D"/>
    <w:multiLevelType w:val="multilevel"/>
    <w:tmpl w:val="C91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7504C1"/>
    <w:multiLevelType w:val="hybridMultilevel"/>
    <w:tmpl w:val="A05A2434"/>
    <w:lvl w:ilvl="0" w:tplc="2E78F866">
      <w:numFmt w:val="bullet"/>
      <w:lvlText w:val=""/>
      <w:lvlJc w:val="left"/>
      <w:pPr>
        <w:tabs>
          <w:tab w:val="num" w:pos="360"/>
        </w:tabs>
        <w:ind w:left="360" w:hanging="360"/>
      </w:pPr>
      <w:rPr>
        <w:rFonts w:ascii="Symbol" w:hAnsi="Symbol" w:hint="default"/>
        <w:color w:val="3333CC"/>
        <w:u w:color="3333CC"/>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vlJc w:val="left"/>
        <w:pPr>
          <w:tabs>
            <w:tab w:val="num" w:pos="-285"/>
          </w:tabs>
          <w:ind w:left="-285" w:hanging="360"/>
        </w:pPr>
        <w:rPr>
          <w:rFonts w:ascii="Wingdings" w:hAnsi="Wingdings" w:hint="default"/>
          <w:sz w:val="20"/>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837"/>
    <w:rsid w:val="00005892"/>
    <w:rsid w:val="0000729F"/>
    <w:rsid w:val="000220F6"/>
    <w:rsid w:val="00032E3A"/>
    <w:rsid w:val="000348A3"/>
    <w:rsid w:val="00045E7F"/>
    <w:rsid w:val="00057603"/>
    <w:rsid w:val="00071C8A"/>
    <w:rsid w:val="000A5BFC"/>
    <w:rsid w:val="000A5E87"/>
    <w:rsid w:val="000B66EF"/>
    <w:rsid w:val="000C252D"/>
    <w:rsid w:val="000C7AC7"/>
    <w:rsid w:val="000E3462"/>
    <w:rsid w:val="000F2CB0"/>
    <w:rsid w:val="0010104B"/>
    <w:rsid w:val="00104CB6"/>
    <w:rsid w:val="001152CC"/>
    <w:rsid w:val="00127D9E"/>
    <w:rsid w:val="001423FA"/>
    <w:rsid w:val="001438DC"/>
    <w:rsid w:val="001501A5"/>
    <w:rsid w:val="0018497F"/>
    <w:rsid w:val="0018734C"/>
    <w:rsid w:val="00190424"/>
    <w:rsid w:val="001F3FD2"/>
    <w:rsid w:val="0020079F"/>
    <w:rsid w:val="002031A2"/>
    <w:rsid w:val="00203BFD"/>
    <w:rsid w:val="0022378A"/>
    <w:rsid w:val="002449AF"/>
    <w:rsid w:val="00273F50"/>
    <w:rsid w:val="0027754B"/>
    <w:rsid w:val="00283C7C"/>
    <w:rsid w:val="00295E39"/>
    <w:rsid w:val="002B035E"/>
    <w:rsid w:val="002B48C0"/>
    <w:rsid w:val="002B67CF"/>
    <w:rsid w:val="002C3CAF"/>
    <w:rsid w:val="002E4A8C"/>
    <w:rsid w:val="002F4B9A"/>
    <w:rsid w:val="003000E2"/>
    <w:rsid w:val="00303F5B"/>
    <w:rsid w:val="00322CA3"/>
    <w:rsid w:val="00325D05"/>
    <w:rsid w:val="00332C66"/>
    <w:rsid w:val="0036636B"/>
    <w:rsid w:val="003C636E"/>
    <w:rsid w:val="003D3508"/>
    <w:rsid w:val="003D4387"/>
    <w:rsid w:val="003D4755"/>
    <w:rsid w:val="003D6C1D"/>
    <w:rsid w:val="003E1626"/>
    <w:rsid w:val="003E5AD8"/>
    <w:rsid w:val="003E5ECC"/>
    <w:rsid w:val="003E6D2C"/>
    <w:rsid w:val="004172A6"/>
    <w:rsid w:val="00430B35"/>
    <w:rsid w:val="00454B79"/>
    <w:rsid w:val="004A1AB7"/>
    <w:rsid w:val="004B5117"/>
    <w:rsid w:val="004C65CD"/>
    <w:rsid w:val="004D68C8"/>
    <w:rsid w:val="004E18AB"/>
    <w:rsid w:val="004E202D"/>
    <w:rsid w:val="004E2AB0"/>
    <w:rsid w:val="004F07C2"/>
    <w:rsid w:val="004F2665"/>
    <w:rsid w:val="004F58B1"/>
    <w:rsid w:val="0052163C"/>
    <w:rsid w:val="005227CB"/>
    <w:rsid w:val="005238BE"/>
    <w:rsid w:val="005516FC"/>
    <w:rsid w:val="00551729"/>
    <w:rsid w:val="00557CDD"/>
    <w:rsid w:val="00577F77"/>
    <w:rsid w:val="00583465"/>
    <w:rsid w:val="005904FD"/>
    <w:rsid w:val="005A3FFA"/>
    <w:rsid w:val="005D5DBF"/>
    <w:rsid w:val="005D67FE"/>
    <w:rsid w:val="00624B65"/>
    <w:rsid w:val="0063355A"/>
    <w:rsid w:val="00657F70"/>
    <w:rsid w:val="0066179C"/>
    <w:rsid w:val="00667AD7"/>
    <w:rsid w:val="00674787"/>
    <w:rsid w:val="00676551"/>
    <w:rsid w:val="00677767"/>
    <w:rsid w:val="00692265"/>
    <w:rsid w:val="006C02DE"/>
    <w:rsid w:val="006C4B69"/>
    <w:rsid w:val="006D223C"/>
    <w:rsid w:val="006D2F21"/>
    <w:rsid w:val="006D5AAC"/>
    <w:rsid w:val="00716FE7"/>
    <w:rsid w:val="00737EF0"/>
    <w:rsid w:val="00743F77"/>
    <w:rsid w:val="00764379"/>
    <w:rsid w:val="00766654"/>
    <w:rsid w:val="00766B77"/>
    <w:rsid w:val="007706FB"/>
    <w:rsid w:val="0078659A"/>
    <w:rsid w:val="00796CC4"/>
    <w:rsid w:val="007D4587"/>
    <w:rsid w:val="00801F2E"/>
    <w:rsid w:val="00807839"/>
    <w:rsid w:val="008135AE"/>
    <w:rsid w:val="0081385B"/>
    <w:rsid w:val="00814D2C"/>
    <w:rsid w:val="00832625"/>
    <w:rsid w:val="0084714B"/>
    <w:rsid w:val="008541ED"/>
    <w:rsid w:val="008737D7"/>
    <w:rsid w:val="00874618"/>
    <w:rsid w:val="00881D92"/>
    <w:rsid w:val="00882597"/>
    <w:rsid w:val="00883159"/>
    <w:rsid w:val="008922E8"/>
    <w:rsid w:val="008A4425"/>
    <w:rsid w:val="008B1918"/>
    <w:rsid w:val="008B432E"/>
    <w:rsid w:val="008D6EDC"/>
    <w:rsid w:val="008E3A51"/>
    <w:rsid w:val="008E57EB"/>
    <w:rsid w:val="009069EC"/>
    <w:rsid w:val="009138E4"/>
    <w:rsid w:val="00913C48"/>
    <w:rsid w:val="00956292"/>
    <w:rsid w:val="00956741"/>
    <w:rsid w:val="0097571F"/>
    <w:rsid w:val="00980A65"/>
    <w:rsid w:val="00983AF0"/>
    <w:rsid w:val="00996569"/>
    <w:rsid w:val="009B5F91"/>
    <w:rsid w:val="009C181D"/>
    <w:rsid w:val="009E1872"/>
    <w:rsid w:val="009E2B5D"/>
    <w:rsid w:val="00A03E28"/>
    <w:rsid w:val="00A056A2"/>
    <w:rsid w:val="00A11F1F"/>
    <w:rsid w:val="00A12DC9"/>
    <w:rsid w:val="00A43201"/>
    <w:rsid w:val="00A512EB"/>
    <w:rsid w:val="00A55CB0"/>
    <w:rsid w:val="00A61799"/>
    <w:rsid w:val="00A71DB0"/>
    <w:rsid w:val="00A74251"/>
    <w:rsid w:val="00A84B79"/>
    <w:rsid w:val="00A96DC8"/>
    <w:rsid w:val="00AA3A70"/>
    <w:rsid w:val="00AC19D7"/>
    <w:rsid w:val="00AD1E86"/>
    <w:rsid w:val="00AD65D9"/>
    <w:rsid w:val="00AF4F83"/>
    <w:rsid w:val="00B265EB"/>
    <w:rsid w:val="00B40EE5"/>
    <w:rsid w:val="00B50463"/>
    <w:rsid w:val="00B54229"/>
    <w:rsid w:val="00B552B5"/>
    <w:rsid w:val="00B557B4"/>
    <w:rsid w:val="00B75ADA"/>
    <w:rsid w:val="00B91F97"/>
    <w:rsid w:val="00BB1CD7"/>
    <w:rsid w:val="00BB7CE9"/>
    <w:rsid w:val="00BD6B29"/>
    <w:rsid w:val="00BE2538"/>
    <w:rsid w:val="00C010B5"/>
    <w:rsid w:val="00C02FD0"/>
    <w:rsid w:val="00C1016D"/>
    <w:rsid w:val="00C148A9"/>
    <w:rsid w:val="00C276CF"/>
    <w:rsid w:val="00C34CEB"/>
    <w:rsid w:val="00C357A8"/>
    <w:rsid w:val="00C36999"/>
    <w:rsid w:val="00C37326"/>
    <w:rsid w:val="00C668A1"/>
    <w:rsid w:val="00C76C4A"/>
    <w:rsid w:val="00C81DA4"/>
    <w:rsid w:val="00C901A9"/>
    <w:rsid w:val="00CA0A7C"/>
    <w:rsid w:val="00CA0BF4"/>
    <w:rsid w:val="00CA3264"/>
    <w:rsid w:val="00CB1C47"/>
    <w:rsid w:val="00CE475D"/>
    <w:rsid w:val="00D02B19"/>
    <w:rsid w:val="00D04C8E"/>
    <w:rsid w:val="00D07E58"/>
    <w:rsid w:val="00D106D0"/>
    <w:rsid w:val="00D356E1"/>
    <w:rsid w:val="00D519D8"/>
    <w:rsid w:val="00D52837"/>
    <w:rsid w:val="00D528CD"/>
    <w:rsid w:val="00D57889"/>
    <w:rsid w:val="00D83073"/>
    <w:rsid w:val="00D83AA1"/>
    <w:rsid w:val="00D90F2F"/>
    <w:rsid w:val="00D94A90"/>
    <w:rsid w:val="00D95ACB"/>
    <w:rsid w:val="00DB3464"/>
    <w:rsid w:val="00DB7E54"/>
    <w:rsid w:val="00DB7FAC"/>
    <w:rsid w:val="00DC04DE"/>
    <w:rsid w:val="00DC3D5A"/>
    <w:rsid w:val="00DD12C6"/>
    <w:rsid w:val="00DD7250"/>
    <w:rsid w:val="00DD7BB6"/>
    <w:rsid w:val="00DF1276"/>
    <w:rsid w:val="00E33B43"/>
    <w:rsid w:val="00E4066C"/>
    <w:rsid w:val="00E547BC"/>
    <w:rsid w:val="00E90BC3"/>
    <w:rsid w:val="00E93EA8"/>
    <w:rsid w:val="00EB5251"/>
    <w:rsid w:val="00ED210B"/>
    <w:rsid w:val="00ED418A"/>
    <w:rsid w:val="00EF4BB4"/>
    <w:rsid w:val="00F01010"/>
    <w:rsid w:val="00F265B9"/>
    <w:rsid w:val="00F35A16"/>
    <w:rsid w:val="00F35E04"/>
    <w:rsid w:val="00F44E68"/>
    <w:rsid w:val="00F64E50"/>
    <w:rsid w:val="00F821F2"/>
    <w:rsid w:val="00FA298D"/>
    <w:rsid w:val="00FB22A7"/>
    <w:rsid w:val="00FC4436"/>
    <w:rsid w:val="00FD5086"/>
    <w:rsid w:val="00FE3651"/>
    <w:rsid w:val="00FF0B4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35"/>
    <w:rPr>
      <w:rFonts w:ascii="Times" w:hAnsi="Times"/>
      <w:sz w:val="24"/>
      <w:szCs w:val="20"/>
    </w:rPr>
  </w:style>
  <w:style w:type="paragraph" w:styleId="Heading3">
    <w:name w:val="heading 3"/>
    <w:basedOn w:val="Normal"/>
    <w:next w:val="Normal"/>
    <w:link w:val="Heading3Char"/>
    <w:uiPriority w:val="99"/>
    <w:qFormat/>
    <w:rsid w:val="005D5DB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F2D66"/>
    <w:rPr>
      <w:rFonts w:asciiTheme="majorHAnsi" w:eastAsiaTheme="majorEastAsia" w:hAnsiTheme="majorHAnsi" w:cstheme="majorBidi"/>
      <w:b/>
      <w:bCs/>
      <w:sz w:val="26"/>
      <w:szCs w:val="26"/>
    </w:rPr>
  </w:style>
  <w:style w:type="character" w:styleId="Hyperlink">
    <w:name w:val="Hyperlink"/>
    <w:basedOn w:val="DefaultParagraphFont"/>
    <w:uiPriority w:val="99"/>
    <w:rsid w:val="00430B35"/>
    <w:rPr>
      <w:rFonts w:cs="Times New Roman"/>
      <w:color w:val="0000FF"/>
      <w:u w:val="single"/>
    </w:rPr>
  </w:style>
  <w:style w:type="character" w:styleId="FollowedHyperlink">
    <w:name w:val="FollowedHyperlink"/>
    <w:basedOn w:val="DefaultParagraphFont"/>
    <w:uiPriority w:val="99"/>
    <w:rsid w:val="00430B35"/>
    <w:rPr>
      <w:rFonts w:cs="Times New Roman"/>
      <w:color w:val="800080"/>
      <w:u w:val="single"/>
    </w:rPr>
  </w:style>
  <w:style w:type="paragraph" w:styleId="CommentText">
    <w:name w:val="annotation text"/>
    <w:basedOn w:val="Normal"/>
    <w:link w:val="CommentTextChar"/>
    <w:uiPriority w:val="99"/>
    <w:semiHidden/>
    <w:rsid w:val="00430B35"/>
    <w:rPr>
      <w:sz w:val="20"/>
    </w:rPr>
  </w:style>
  <w:style w:type="character" w:customStyle="1" w:styleId="CommentTextChar">
    <w:name w:val="Comment Text Char"/>
    <w:basedOn w:val="DefaultParagraphFont"/>
    <w:link w:val="CommentText"/>
    <w:uiPriority w:val="99"/>
    <w:semiHidden/>
    <w:rsid w:val="00CF2D66"/>
    <w:rPr>
      <w:rFonts w:ascii="Times" w:hAnsi="Times"/>
      <w:sz w:val="20"/>
      <w:szCs w:val="20"/>
    </w:rPr>
  </w:style>
  <w:style w:type="paragraph" w:styleId="Header">
    <w:name w:val="header"/>
    <w:basedOn w:val="Normal"/>
    <w:link w:val="HeaderChar"/>
    <w:uiPriority w:val="99"/>
    <w:rsid w:val="00430B35"/>
    <w:pPr>
      <w:tabs>
        <w:tab w:val="center" w:pos="4536"/>
        <w:tab w:val="right" w:pos="9072"/>
      </w:tabs>
    </w:pPr>
  </w:style>
  <w:style w:type="character" w:customStyle="1" w:styleId="HeaderChar">
    <w:name w:val="Header Char"/>
    <w:basedOn w:val="DefaultParagraphFont"/>
    <w:link w:val="Header"/>
    <w:uiPriority w:val="99"/>
    <w:semiHidden/>
    <w:rsid w:val="00CF2D66"/>
    <w:rPr>
      <w:rFonts w:ascii="Times" w:hAnsi="Times"/>
      <w:sz w:val="24"/>
      <w:szCs w:val="20"/>
    </w:rPr>
  </w:style>
  <w:style w:type="paragraph" w:styleId="Footer">
    <w:name w:val="footer"/>
    <w:basedOn w:val="Normal"/>
    <w:link w:val="FooterChar"/>
    <w:uiPriority w:val="99"/>
    <w:rsid w:val="00430B35"/>
    <w:pPr>
      <w:tabs>
        <w:tab w:val="center" w:pos="4536"/>
        <w:tab w:val="right" w:pos="9072"/>
      </w:tabs>
    </w:pPr>
  </w:style>
  <w:style w:type="character" w:customStyle="1" w:styleId="FooterChar">
    <w:name w:val="Footer Char"/>
    <w:basedOn w:val="DefaultParagraphFont"/>
    <w:link w:val="Footer"/>
    <w:uiPriority w:val="99"/>
    <w:semiHidden/>
    <w:rsid w:val="00CF2D66"/>
    <w:rPr>
      <w:rFonts w:ascii="Times" w:hAnsi="Times"/>
      <w:sz w:val="24"/>
      <w:szCs w:val="20"/>
    </w:rPr>
  </w:style>
  <w:style w:type="paragraph" w:styleId="BodyText3">
    <w:name w:val="Body Text 3"/>
    <w:basedOn w:val="Normal"/>
    <w:link w:val="BodyText3Char"/>
    <w:uiPriority w:val="99"/>
    <w:rsid w:val="00430B35"/>
    <w:pPr>
      <w:jc w:val="both"/>
    </w:pPr>
    <w:rPr>
      <w:rFonts w:ascii="Arial" w:hAnsi="Arial"/>
      <w:color w:val="000000"/>
      <w:sz w:val="20"/>
    </w:rPr>
  </w:style>
  <w:style w:type="character" w:customStyle="1" w:styleId="BodyText3Char">
    <w:name w:val="Body Text 3 Char"/>
    <w:basedOn w:val="DefaultParagraphFont"/>
    <w:link w:val="BodyText3"/>
    <w:uiPriority w:val="99"/>
    <w:semiHidden/>
    <w:rsid w:val="00CF2D66"/>
    <w:rPr>
      <w:rFonts w:ascii="Times" w:hAnsi="Times"/>
      <w:sz w:val="16"/>
      <w:szCs w:val="16"/>
    </w:rPr>
  </w:style>
  <w:style w:type="paragraph" w:styleId="CommentSubject">
    <w:name w:val="annotation subject"/>
    <w:basedOn w:val="CommentText"/>
    <w:next w:val="CommentText"/>
    <w:link w:val="CommentSubjectChar"/>
    <w:uiPriority w:val="99"/>
    <w:semiHidden/>
    <w:rsid w:val="00430B35"/>
    <w:rPr>
      <w:b/>
      <w:bCs/>
    </w:rPr>
  </w:style>
  <w:style w:type="character" w:customStyle="1" w:styleId="CommentSubjectChar">
    <w:name w:val="Comment Subject Char"/>
    <w:basedOn w:val="CommentTextChar"/>
    <w:link w:val="CommentSubject"/>
    <w:uiPriority w:val="99"/>
    <w:semiHidden/>
    <w:rsid w:val="00CF2D66"/>
    <w:rPr>
      <w:b/>
      <w:bCs/>
    </w:rPr>
  </w:style>
  <w:style w:type="paragraph" w:styleId="BalloonText">
    <w:name w:val="Balloon Text"/>
    <w:basedOn w:val="Normal"/>
    <w:link w:val="BalloonTextChar"/>
    <w:uiPriority w:val="99"/>
    <w:semiHidden/>
    <w:rsid w:val="00430B35"/>
    <w:rPr>
      <w:rFonts w:ascii="Tahoma" w:hAnsi="Tahoma" w:cs="Tahoma"/>
      <w:sz w:val="16"/>
      <w:szCs w:val="16"/>
    </w:rPr>
  </w:style>
  <w:style w:type="character" w:customStyle="1" w:styleId="BalloonTextChar">
    <w:name w:val="Balloon Text Char"/>
    <w:basedOn w:val="DefaultParagraphFont"/>
    <w:link w:val="BalloonText"/>
    <w:uiPriority w:val="99"/>
    <w:semiHidden/>
    <w:rsid w:val="00CF2D66"/>
    <w:rPr>
      <w:sz w:val="0"/>
      <w:szCs w:val="0"/>
    </w:rPr>
  </w:style>
  <w:style w:type="paragraph" w:customStyle="1" w:styleId="BIO-DBrieftext">
    <w:name w:val="BIO-D Brieftext"/>
    <w:uiPriority w:val="99"/>
    <w:rsid w:val="00430B35"/>
    <w:pPr>
      <w:widowControl w:val="0"/>
      <w:autoSpaceDE w:val="0"/>
      <w:autoSpaceDN w:val="0"/>
      <w:adjustRightInd w:val="0"/>
    </w:pPr>
    <w:rPr>
      <w:rFonts w:ascii="Arial" w:hAnsi="Arial"/>
      <w:color w:val="000000"/>
      <w:sz w:val="20"/>
      <w:szCs w:val="20"/>
    </w:rPr>
  </w:style>
  <w:style w:type="character" w:styleId="CommentReference">
    <w:name w:val="annotation reference"/>
    <w:basedOn w:val="DefaultParagraphFont"/>
    <w:uiPriority w:val="99"/>
    <w:semiHidden/>
    <w:rsid w:val="00430B35"/>
    <w:rPr>
      <w:rFonts w:cs="Times New Roman"/>
      <w:sz w:val="16"/>
      <w:szCs w:val="16"/>
    </w:rPr>
  </w:style>
  <w:style w:type="character" w:styleId="FootnoteReference">
    <w:name w:val="footnote reference"/>
    <w:basedOn w:val="DefaultParagraphFont"/>
    <w:uiPriority w:val="99"/>
    <w:semiHidden/>
    <w:rsid w:val="005D5DBF"/>
    <w:rPr>
      <w:rFonts w:cs="Times New Roman"/>
      <w:vertAlign w:val="superscript"/>
    </w:rPr>
  </w:style>
  <w:style w:type="paragraph" w:customStyle="1" w:styleId="Default">
    <w:name w:val="Default"/>
    <w:uiPriority w:val="99"/>
    <w:rsid w:val="00980A65"/>
    <w:pPr>
      <w:autoSpaceDE w:val="0"/>
      <w:autoSpaceDN w:val="0"/>
      <w:adjustRightInd w:val="0"/>
    </w:pPr>
    <w:rPr>
      <w:rFonts w:eastAsia="Batang"/>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1528299644">
      <w:marLeft w:val="0"/>
      <w:marRight w:val="0"/>
      <w:marTop w:val="0"/>
      <w:marBottom w:val="0"/>
      <w:divBdr>
        <w:top w:val="none" w:sz="0" w:space="0" w:color="auto"/>
        <w:left w:val="none" w:sz="0" w:space="0" w:color="auto"/>
        <w:bottom w:val="none" w:sz="0" w:space="0" w:color="auto"/>
        <w:right w:val="none" w:sz="0" w:space="0" w:color="auto"/>
      </w:divBdr>
      <w:divsChild>
        <w:div w:id="1528299649">
          <w:marLeft w:val="0"/>
          <w:marRight w:val="0"/>
          <w:marTop w:val="0"/>
          <w:marBottom w:val="0"/>
          <w:divBdr>
            <w:top w:val="none" w:sz="0" w:space="0" w:color="auto"/>
            <w:left w:val="none" w:sz="0" w:space="0" w:color="auto"/>
            <w:bottom w:val="none" w:sz="0" w:space="0" w:color="auto"/>
            <w:right w:val="none" w:sz="0" w:space="0" w:color="auto"/>
          </w:divBdr>
          <w:divsChild>
            <w:div w:id="1528299651">
              <w:marLeft w:val="0"/>
              <w:marRight w:val="0"/>
              <w:marTop w:val="0"/>
              <w:marBottom w:val="0"/>
              <w:divBdr>
                <w:top w:val="none" w:sz="0" w:space="0" w:color="auto"/>
                <w:left w:val="none" w:sz="0" w:space="0" w:color="auto"/>
                <w:bottom w:val="none" w:sz="0" w:space="0" w:color="auto"/>
                <w:right w:val="none" w:sz="0" w:space="0" w:color="auto"/>
              </w:divBdr>
              <w:divsChild>
                <w:div w:id="1528299647">
                  <w:marLeft w:val="3150"/>
                  <w:marRight w:val="600"/>
                  <w:marTop w:val="600"/>
                  <w:marBottom w:val="0"/>
                  <w:divBdr>
                    <w:top w:val="none" w:sz="0" w:space="0" w:color="auto"/>
                    <w:left w:val="none" w:sz="0" w:space="0" w:color="auto"/>
                    <w:bottom w:val="none" w:sz="0" w:space="0" w:color="auto"/>
                    <w:right w:val="none" w:sz="0" w:space="0" w:color="auto"/>
                  </w:divBdr>
                </w:div>
              </w:divsChild>
            </w:div>
          </w:divsChild>
        </w:div>
      </w:divsChild>
    </w:div>
    <w:div w:id="1528299648">
      <w:marLeft w:val="0"/>
      <w:marRight w:val="0"/>
      <w:marTop w:val="0"/>
      <w:marBottom w:val="0"/>
      <w:divBdr>
        <w:top w:val="none" w:sz="0" w:space="0" w:color="auto"/>
        <w:left w:val="none" w:sz="0" w:space="0" w:color="auto"/>
        <w:bottom w:val="none" w:sz="0" w:space="0" w:color="auto"/>
        <w:right w:val="none" w:sz="0" w:space="0" w:color="auto"/>
      </w:divBdr>
      <w:divsChild>
        <w:div w:id="1528299646">
          <w:marLeft w:val="0"/>
          <w:marRight w:val="0"/>
          <w:marTop w:val="0"/>
          <w:marBottom w:val="0"/>
          <w:divBdr>
            <w:top w:val="none" w:sz="0" w:space="0" w:color="auto"/>
            <w:left w:val="none" w:sz="0" w:space="0" w:color="auto"/>
            <w:bottom w:val="none" w:sz="0" w:space="0" w:color="auto"/>
            <w:right w:val="none" w:sz="0" w:space="0" w:color="auto"/>
          </w:divBdr>
          <w:divsChild>
            <w:div w:id="1528299645">
              <w:marLeft w:val="0"/>
              <w:marRight w:val="0"/>
              <w:marTop w:val="0"/>
              <w:marBottom w:val="0"/>
              <w:divBdr>
                <w:top w:val="none" w:sz="0" w:space="0" w:color="auto"/>
                <w:left w:val="none" w:sz="0" w:space="0" w:color="auto"/>
                <w:bottom w:val="none" w:sz="0" w:space="0" w:color="auto"/>
                <w:right w:val="none" w:sz="0" w:space="0" w:color="auto"/>
              </w:divBdr>
              <w:divsChild>
                <w:div w:id="1528299650">
                  <w:marLeft w:val="3150"/>
                  <w:marRight w:val="60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 TargetMode="External"/><Relationship Id="rId3" Type="http://schemas.openxmlformats.org/officeDocument/2006/relationships/settings" Target="settings.xml"/><Relationship Id="rId7" Type="http://schemas.openxmlformats.org/officeDocument/2006/relationships/hyperlink" Target="http://www.biodeutschland.org/pressemitteilung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glbrecht@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645</Words>
  <Characters>4065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Claudia Englbrecht</dc:creator>
  <cp:keywords/>
  <dc:description/>
  <cp:lastModifiedBy>kukuk</cp:lastModifiedBy>
  <cp:revision>2</cp:revision>
  <cp:lastPrinted>2013-10-08T10:30:00Z</cp:lastPrinted>
  <dcterms:created xsi:type="dcterms:W3CDTF">2013-10-08T10:39:00Z</dcterms:created>
  <dcterms:modified xsi:type="dcterms:W3CDTF">2013-10-08T10:39:00Z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gFAAbtDMpgn6UhpH0z5ZtoLtslQ3geIvJ6C6AJZo8LCSZhsIOCAWLb2wEFsMRmT5ZW4X0lm947l4oUGbnAAKlcg4S7yl3K4IbnvRDy9qqUCE06VWiQRIy3NriHZRkOtGE1KlWgTLFeL9INwT+dwex35xsF859gUsu3MqEXypGQrsANUIwLUxsF8HkJD5wY3ssXCOTTCG2iZtgKZjSscQ4Gc39VsC+hniaoUjcHtsN1iRjOPT88aw8KOok</vt:lpwstr>
  </property>
  <property fmtid="{D5CDD505-2E9C-101B-9397-08002B2CF9AE}" pid="3" name="MAIL_MSG_ID2">
    <vt:lpwstr>a1eczEEvS8PsV+AxkB4VYvdp/xfm++yAU45mRXHy3KimFCgUPu6NqxnqthdwY4NNlpyZEFPWsk4JmGa+fjUSByxT68DgpkI7A==</vt:lpwstr>
  </property>
  <property fmtid="{D5CDD505-2E9C-101B-9397-08002B2CF9AE}" pid="4" name="RESPONSE_SENDER_NAME">
    <vt:lpwstr>4AAA6DouqOs9baFI6o88s6gcHQoXn0oTbVmnjiLRROK1F5sNTUlPHPANMw==</vt:lpwstr>
  </property>
  <property fmtid="{D5CDD505-2E9C-101B-9397-08002B2CF9AE}" pid="5" name="EMAIL_OWNER_ADDRESS">
    <vt:lpwstr>ABAAMV6B7YzPbaKX3S1fl0d9p9tHPPM+pL2K47N1bVsXzSTwa9FB6RS+xyHKEDuZi7WL</vt:lpwstr>
  </property>
</Properties>
</file>