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69" w:rsidRDefault="00144F69" w:rsidP="00210972">
      <w:pPr>
        <w:widowControl w:val="0"/>
        <w:autoSpaceDE w:val="0"/>
        <w:autoSpaceDN w:val="0"/>
        <w:adjustRightInd w:val="0"/>
        <w:rPr>
          <w:rFonts w:ascii="Arial" w:hAnsi="Arial" w:cs="Arial"/>
          <w:b/>
          <w:color w:val="000000"/>
          <w:sz w:val="20"/>
          <w:szCs w:val="20"/>
        </w:rPr>
      </w:pPr>
    </w:p>
    <w:p w:rsidR="000C568C" w:rsidRPr="006F0593" w:rsidRDefault="000C568C" w:rsidP="00210972">
      <w:pPr>
        <w:widowControl w:val="0"/>
        <w:autoSpaceDE w:val="0"/>
        <w:autoSpaceDN w:val="0"/>
        <w:adjustRightInd w:val="0"/>
        <w:rPr>
          <w:rFonts w:ascii="Arial" w:hAnsi="Arial" w:cs="Arial"/>
          <w:b/>
          <w:color w:val="000000"/>
          <w:sz w:val="20"/>
          <w:szCs w:val="20"/>
        </w:rPr>
      </w:pPr>
    </w:p>
    <w:p w:rsidR="00121E9A" w:rsidRPr="006F0593" w:rsidRDefault="00121E9A" w:rsidP="00210972">
      <w:pPr>
        <w:widowControl w:val="0"/>
        <w:autoSpaceDE w:val="0"/>
        <w:autoSpaceDN w:val="0"/>
        <w:adjustRightInd w:val="0"/>
        <w:rPr>
          <w:rFonts w:ascii="Arial" w:hAnsi="Arial" w:cs="Arial"/>
          <w:b/>
          <w:color w:val="000000"/>
          <w:sz w:val="44"/>
          <w:szCs w:val="44"/>
        </w:rPr>
      </w:pPr>
      <w:r w:rsidRPr="006F0593">
        <w:rPr>
          <w:rFonts w:ascii="Arial" w:hAnsi="Arial" w:cs="Arial"/>
          <w:b/>
          <w:color w:val="000000"/>
          <w:sz w:val="44"/>
          <w:szCs w:val="44"/>
        </w:rPr>
        <w:t>PRESSEMITTEILUNG</w:t>
      </w:r>
    </w:p>
    <w:p w:rsidR="00525A7D" w:rsidRDefault="00525A7D" w:rsidP="00210972">
      <w:pPr>
        <w:widowControl w:val="0"/>
        <w:autoSpaceDE w:val="0"/>
        <w:autoSpaceDN w:val="0"/>
        <w:adjustRightInd w:val="0"/>
        <w:jc w:val="both"/>
        <w:rPr>
          <w:rFonts w:ascii="Arial" w:hAnsi="Arial" w:cs="Arial"/>
          <w:b/>
          <w:sz w:val="20"/>
          <w:szCs w:val="20"/>
        </w:rPr>
      </w:pPr>
    </w:p>
    <w:p w:rsidR="00CA3DD8" w:rsidRPr="006F0593" w:rsidRDefault="00494C1D" w:rsidP="00210972">
      <w:pPr>
        <w:widowControl w:val="0"/>
        <w:autoSpaceDE w:val="0"/>
        <w:autoSpaceDN w:val="0"/>
        <w:adjustRightInd w:val="0"/>
        <w:jc w:val="both"/>
        <w:rPr>
          <w:rFonts w:ascii="Arial" w:hAnsi="Arial" w:cs="Arial"/>
          <w:b/>
          <w:sz w:val="20"/>
          <w:szCs w:val="20"/>
        </w:rPr>
      </w:pPr>
      <w:r>
        <w:rPr>
          <w:rFonts w:ascii="Arial" w:hAnsi="Arial" w:cs="Arial"/>
          <w:b/>
          <w:sz w:val="20"/>
          <w:szCs w:val="20"/>
        </w:rPr>
        <w:t>BIO Deutschland empfiehlt Maßnahmen zur Innovationsfinanzierung in Deutschland</w:t>
      </w:r>
    </w:p>
    <w:p w:rsidR="0071247F" w:rsidRPr="006F0593" w:rsidRDefault="0071247F" w:rsidP="00210972">
      <w:pPr>
        <w:widowControl w:val="0"/>
        <w:autoSpaceDE w:val="0"/>
        <w:autoSpaceDN w:val="0"/>
        <w:adjustRightInd w:val="0"/>
        <w:jc w:val="both"/>
        <w:rPr>
          <w:rFonts w:ascii="Arial" w:hAnsi="Arial" w:cs="Arial"/>
          <w:b/>
          <w:sz w:val="20"/>
          <w:szCs w:val="20"/>
        </w:rPr>
      </w:pPr>
    </w:p>
    <w:p w:rsidR="00494C1D" w:rsidRPr="005D1F8C" w:rsidRDefault="00121E9A" w:rsidP="007C7992">
      <w:pPr>
        <w:widowControl w:val="0"/>
        <w:autoSpaceDE w:val="0"/>
        <w:autoSpaceDN w:val="0"/>
        <w:adjustRightInd w:val="0"/>
        <w:rPr>
          <w:rFonts w:ascii="Arial" w:hAnsi="Arial" w:cs="Arial"/>
          <w:sz w:val="20"/>
          <w:szCs w:val="20"/>
        </w:rPr>
      </w:pPr>
      <w:r w:rsidRPr="00861EFC">
        <w:rPr>
          <w:rFonts w:ascii="Arial" w:hAnsi="Arial" w:cs="Arial"/>
          <w:sz w:val="20"/>
          <w:szCs w:val="20"/>
        </w:rPr>
        <w:t>Berlin</w:t>
      </w:r>
      <w:r w:rsidR="00494C1D" w:rsidRPr="00861EFC">
        <w:rPr>
          <w:rFonts w:ascii="Arial" w:hAnsi="Arial" w:cs="Arial"/>
          <w:sz w:val="20"/>
          <w:szCs w:val="20"/>
        </w:rPr>
        <w:t xml:space="preserve"> (</w:t>
      </w:r>
      <w:r w:rsidR="00861EFC" w:rsidRPr="00861EFC">
        <w:rPr>
          <w:rFonts w:ascii="Arial" w:hAnsi="Arial" w:cs="Arial"/>
          <w:sz w:val="20"/>
          <w:szCs w:val="20"/>
        </w:rPr>
        <w:t>22</w:t>
      </w:r>
      <w:r w:rsidR="00494C1D" w:rsidRPr="00861EFC">
        <w:rPr>
          <w:rFonts w:ascii="Arial" w:hAnsi="Arial" w:cs="Arial"/>
          <w:sz w:val="20"/>
          <w:szCs w:val="20"/>
        </w:rPr>
        <w:t>.07</w:t>
      </w:r>
      <w:r w:rsidR="003F2ACF" w:rsidRPr="00861EFC">
        <w:rPr>
          <w:rFonts w:ascii="Arial" w:hAnsi="Arial" w:cs="Arial"/>
          <w:sz w:val="20"/>
          <w:szCs w:val="20"/>
        </w:rPr>
        <w:t xml:space="preserve">.2014) – </w:t>
      </w:r>
      <w:r w:rsidR="00494C1D" w:rsidRPr="00861EFC">
        <w:rPr>
          <w:rFonts w:ascii="Arial" w:hAnsi="Arial" w:cs="Arial"/>
          <w:sz w:val="20"/>
          <w:szCs w:val="20"/>
        </w:rPr>
        <w:t>Die Arbeitsgruppe</w:t>
      </w:r>
      <w:r w:rsidR="00210972" w:rsidRPr="00861EFC">
        <w:rPr>
          <w:rFonts w:ascii="Arial" w:hAnsi="Arial" w:cs="Arial"/>
          <w:sz w:val="20"/>
          <w:szCs w:val="20"/>
        </w:rPr>
        <w:t xml:space="preserve"> (AG)</w:t>
      </w:r>
      <w:r w:rsidR="00494C1D" w:rsidRPr="00861EFC">
        <w:rPr>
          <w:rFonts w:ascii="Arial" w:hAnsi="Arial" w:cs="Arial"/>
          <w:sz w:val="20"/>
          <w:szCs w:val="20"/>
        </w:rPr>
        <w:t xml:space="preserve"> Finanzen und Steuern </w:t>
      </w:r>
      <w:r w:rsidR="005D1F8C" w:rsidRPr="00861EFC">
        <w:rPr>
          <w:rFonts w:ascii="Arial" w:hAnsi="Arial" w:cs="Arial"/>
          <w:sz w:val="20"/>
          <w:szCs w:val="20"/>
        </w:rPr>
        <w:t>de</w:t>
      </w:r>
      <w:r w:rsidR="00061D91" w:rsidRPr="00861EFC">
        <w:rPr>
          <w:rFonts w:ascii="Arial" w:hAnsi="Arial" w:cs="Arial"/>
          <w:sz w:val="20"/>
          <w:szCs w:val="20"/>
        </w:rPr>
        <w:t>s</w:t>
      </w:r>
      <w:r w:rsidR="005D1F8C" w:rsidRPr="00861EFC">
        <w:rPr>
          <w:rFonts w:ascii="Arial" w:hAnsi="Arial" w:cs="Arial"/>
          <w:sz w:val="20"/>
          <w:szCs w:val="20"/>
        </w:rPr>
        <w:t xml:space="preserve"> </w:t>
      </w:r>
      <w:r w:rsidR="005B65DB" w:rsidRPr="00861EFC">
        <w:rPr>
          <w:rFonts w:ascii="Arial" w:hAnsi="Arial" w:cs="Arial"/>
          <w:sz w:val="20"/>
          <w:szCs w:val="20"/>
        </w:rPr>
        <w:t>Biotechnologie-</w:t>
      </w:r>
      <w:r w:rsidR="005B65DB">
        <w:rPr>
          <w:rFonts w:ascii="Arial" w:hAnsi="Arial" w:cs="Arial"/>
          <w:sz w:val="20"/>
          <w:szCs w:val="20"/>
        </w:rPr>
        <w:t>Industrieverband</w:t>
      </w:r>
      <w:r w:rsidR="00061D91">
        <w:rPr>
          <w:rFonts w:ascii="Arial" w:hAnsi="Arial" w:cs="Arial"/>
          <w:sz w:val="20"/>
          <w:szCs w:val="20"/>
        </w:rPr>
        <w:t>s</w:t>
      </w:r>
      <w:r w:rsidR="005B65DB">
        <w:rPr>
          <w:rFonts w:ascii="Arial" w:hAnsi="Arial" w:cs="Arial"/>
          <w:sz w:val="20"/>
          <w:szCs w:val="20"/>
        </w:rPr>
        <w:t xml:space="preserve"> </w:t>
      </w:r>
      <w:r w:rsidR="005D1F8C">
        <w:rPr>
          <w:rFonts w:ascii="Arial" w:hAnsi="Arial" w:cs="Arial"/>
          <w:sz w:val="20"/>
          <w:szCs w:val="20"/>
        </w:rPr>
        <w:t xml:space="preserve">BIO Deutschland </w:t>
      </w:r>
      <w:r w:rsidR="005B65DB">
        <w:rPr>
          <w:rFonts w:ascii="Arial" w:hAnsi="Arial" w:cs="Arial"/>
          <w:sz w:val="20"/>
          <w:szCs w:val="20"/>
        </w:rPr>
        <w:t>veröffentlicht</w:t>
      </w:r>
      <w:r w:rsidR="00494C1D">
        <w:rPr>
          <w:rFonts w:ascii="Arial" w:hAnsi="Arial" w:cs="Arial"/>
          <w:sz w:val="20"/>
          <w:szCs w:val="20"/>
        </w:rPr>
        <w:t xml:space="preserve"> </w:t>
      </w:r>
      <w:r w:rsidR="00525A7D">
        <w:rPr>
          <w:rFonts w:ascii="Arial" w:hAnsi="Arial" w:cs="Arial"/>
          <w:sz w:val="20"/>
          <w:szCs w:val="20"/>
        </w:rPr>
        <w:t xml:space="preserve">heute </w:t>
      </w:r>
      <w:r w:rsidR="00494C1D">
        <w:rPr>
          <w:rFonts w:ascii="Arial" w:hAnsi="Arial" w:cs="Arial"/>
          <w:sz w:val="20"/>
          <w:szCs w:val="20"/>
        </w:rPr>
        <w:t xml:space="preserve">ein neues Positionspapier zum </w:t>
      </w:r>
      <w:r w:rsidR="00210972">
        <w:rPr>
          <w:rFonts w:ascii="Arial" w:hAnsi="Arial" w:cs="Arial"/>
          <w:sz w:val="20"/>
          <w:szCs w:val="20"/>
        </w:rPr>
        <w:t>Th</w:t>
      </w:r>
      <w:r w:rsidR="00525A7D">
        <w:rPr>
          <w:rFonts w:ascii="Arial" w:hAnsi="Arial" w:cs="Arial"/>
          <w:sz w:val="20"/>
          <w:szCs w:val="20"/>
        </w:rPr>
        <w:t xml:space="preserve">ema Innovationsfinanzierung. Das Papier </w:t>
      </w:r>
      <w:r w:rsidR="00494C1D">
        <w:rPr>
          <w:rFonts w:ascii="Arial" w:hAnsi="Arial" w:cs="Arial"/>
          <w:sz w:val="20"/>
          <w:szCs w:val="20"/>
        </w:rPr>
        <w:t>greift</w:t>
      </w:r>
      <w:r w:rsidR="00210972">
        <w:rPr>
          <w:rFonts w:ascii="Arial" w:hAnsi="Arial" w:cs="Arial"/>
          <w:sz w:val="20"/>
          <w:szCs w:val="20"/>
        </w:rPr>
        <w:t xml:space="preserve"> damit</w:t>
      </w:r>
      <w:r w:rsidR="00494C1D">
        <w:rPr>
          <w:rFonts w:ascii="Arial" w:hAnsi="Arial" w:cs="Arial"/>
          <w:sz w:val="20"/>
          <w:szCs w:val="20"/>
        </w:rPr>
        <w:t xml:space="preserve"> das Problem der fehlenden Finanzierung für junge und innovative Wachstumsu</w:t>
      </w:r>
      <w:r w:rsidR="00210972">
        <w:rPr>
          <w:rFonts w:ascii="Arial" w:hAnsi="Arial" w:cs="Arial"/>
          <w:sz w:val="20"/>
          <w:szCs w:val="20"/>
        </w:rPr>
        <w:t xml:space="preserve">nternehmen in Deutschland auf. </w:t>
      </w:r>
      <w:r w:rsidR="00494C1D">
        <w:rPr>
          <w:rFonts w:ascii="Arial" w:hAnsi="Arial" w:cs="Arial"/>
          <w:sz w:val="20"/>
          <w:szCs w:val="20"/>
        </w:rPr>
        <w:t xml:space="preserve">Im Rahmen einer Analyse wurden verschiedene Finanzierungsinstrumente, die entweder auf </w:t>
      </w:r>
      <w:r w:rsidR="00494C1D" w:rsidRPr="005D1F8C">
        <w:rPr>
          <w:rFonts w:ascii="Arial" w:hAnsi="Arial" w:cs="Arial"/>
          <w:sz w:val="20"/>
          <w:szCs w:val="20"/>
        </w:rPr>
        <w:t>Unternehmens- und/oder Investorenebene wirken</w:t>
      </w:r>
      <w:r w:rsidR="00F93228">
        <w:rPr>
          <w:rFonts w:ascii="Arial" w:hAnsi="Arial" w:cs="Arial"/>
          <w:sz w:val="20"/>
          <w:szCs w:val="20"/>
        </w:rPr>
        <w:t xml:space="preserve"> und das Potenzial haben das Ökosystem für Innovationsfinanzierung in Deutschland zu verbessern</w:t>
      </w:r>
      <w:r w:rsidR="00494C1D" w:rsidRPr="005D1F8C">
        <w:rPr>
          <w:rFonts w:ascii="Arial" w:hAnsi="Arial" w:cs="Arial"/>
          <w:sz w:val="20"/>
          <w:szCs w:val="20"/>
        </w:rPr>
        <w:t>, untersucht und bewertet. Basierend auf den Ergebnissen tritt</w:t>
      </w:r>
      <w:r w:rsidR="007D148A">
        <w:rPr>
          <w:rFonts w:ascii="Arial" w:hAnsi="Arial" w:cs="Arial"/>
          <w:sz w:val="20"/>
          <w:szCs w:val="20"/>
        </w:rPr>
        <w:t xml:space="preserve"> BIO Deutschland dafür ein, </w:t>
      </w:r>
      <w:r w:rsidR="00494C1D" w:rsidRPr="005D1F8C">
        <w:rPr>
          <w:rFonts w:ascii="Arial" w:hAnsi="Arial" w:cs="Arial"/>
          <w:sz w:val="20"/>
          <w:szCs w:val="20"/>
        </w:rPr>
        <w:t xml:space="preserve">den INVEST-Zuschuss für Wagniskapital auf alle Investoren sowie alle Kapitalgeber zu erweitern und das Fondsvolumen zu erhöhen. </w:t>
      </w:r>
      <w:r w:rsidR="005D1F8C" w:rsidRPr="005D1F8C">
        <w:rPr>
          <w:rFonts w:ascii="Arial" w:hAnsi="Arial" w:cs="Arial"/>
          <w:sz w:val="20"/>
          <w:szCs w:val="20"/>
        </w:rPr>
        <w:t xml:space="preserve">Zusätzlich </w:t>
      </w:r>
      <w:r w:rsidR="00525A7D">
        <w:rPr>
          <w:rFonts w:ascii="Arial" w:hAnsi="Arial" w:cs="Arial"/>
          <w:sz w:val="20"/>
          <w:szCs w:val="20"/>
        </w:rPr>
        <w:t>müssten</w:t>
      </w:r>
      <w:r w:rsidR="005D1F8C" w:rsidRPr="005D1F8C">
        <w:rPr>
          <w:rFonts w:ascii="Arial" w:hAnsi="Arial" w:cs="Arial"/>
          <w:sz w:val="20"/>
          <w:szCs w:val="20"/>
        </w:rPr>
        <w:t xml:space="preserve"> auch Investitionen in junge, innovative Unternehmen bezogen auf Gewinne von Werterhöhungen bzw. Kurssteigerungen steuerfrei gestellt werden</w:t>
      </w:r>
      <w:r w:rsidR="007D148A">
        <w:rPr>
          <w:rFonts w:ascii="Arial" w:hAnsi="Arial" w:cs="Arial"/>
          <w:sz w:val="20"/>
          <w:szCs w:val="20"/>
        </w:rPr>
        <w:t>.</w:t>
      </w:r>
      <w:r w:rsidR="005D1F8C" w:rsidRPr="005D1F8C">
        <w:rPr>
          <w:rFonts w:ascii="Arial" w:hAnsi="Arial" w:cs="Arial"/>
          <w:sz w:val="20"/>
          <w:szCs w:val="20"/>
        </w:rPr>
        <w:t xml:space="preserve"> </w:t>
      </w:r>
      <w:r w:rsidR="00525A7D">
        <w:rPr>
          <w:rFonts w:ascii="Arial" w:hAnsi="Arial" w:cs="Arial"/>
          <w:sz w:val="20"/>
          <w:szCs w:val="20"/>
        </w:rPr>
        <w:t>Außerdem sollte ein</w:t>
      </w:r>
      <w:r w:rsidR="00494C1D" w:rsidRPr="005D1F8C">
        <w:rPr>
          <w:rFonts w:ascii="Arial" w:hAnsi="Arial" w:cs="Arial"/>
          <w:sz w:val="20"/>
          <w:szCs w:val="20"/>
        </w:rPr>
        <w:t xml:space="preserve"> Innovationsfonds </w:t>
      </w:r>
      <w:r w:rsidR="00B82E43" w:rsidRPr="005D1F8C">
        <w:rPr>
          <w:rFonts w:ascii="Arial" w:hAnsi="Arial" w:cs="Arial"/>
          <w:sz w:val="20"/>
          <w:szCs w:val="20"/>
        </w:rPr>
        <w:t>eingeführt werden</w:t>
      </w:r>
      <w:r w:rsidR="00036C5E" w:rsidRPr="005D1F8C">
        <w:rPr>
          <w:rFonts w:ascii="Arial" w:hAnsi="Arial" w:cs="Arial"/>
          <w:sz w:val="20"/>
          <w:szCs w:val="20"/>
        </w:rPr>
        <w:t xml:space="preserve">. Auf Unternehmensebene </w:t>
      </w:r>
      <w:r w:rsidR="005D1F8C">
        <w:rPr>
          <w:rFonts w:ascii="Arial" w:hAnsi="Arial" w:cs="Arial"/>
          <w:sz w:val="20"/>
          <w:szCs w:val="20"/>
        </w:rPr>
        <w:t xml:space="preserve">ist </w:t>
      </w:r>
      <w:r w:rsidR="00BA7E59">
        <w:rPr>
          <w:rFonts w:ascii="Arial" w:hAnsi="Arial" w:cs="Arial"/>
          <w:sz w:val="20"/>
          <w:szCs w:val="20"/>
        </w:rPr>
        <w:t xml:space="preserve">es </w:t>
      </w:r>
      <w:r w:rsidR="005D1F8C">
        <w:rPr>
          <w:rFonts w:ascii="Arial" w:hAnsi="Arial" w:cs="Arial"/>
          <w:sz w:val="20"/>
          <w:szCs w:val="20"/>
        </w:rPr>
        <w:t xml:space="preserve">geboten, </w:t>
      </w:r>
      <w:r w:rsidR="00036C5E" w:rsidRPr="005D1F8C">
        <w:rPr>
          <w:rFonts w:ascii="Arial" w:hAnsi="Arial" w:cs="Arial"/>
          <w:sz w:val="20"/>
          <w:szCs w:val="20"/>
        </w:rPr>
        <w:t xml:space="preserve">das zur Verfügung stehende Kapital durch Steuergutschriften </w:t>
      </w:r>
      <w:r w:rsidR="00525A7D">
        <w:rPr>
          <w:rFonts w:ascii="Arial" w:hAnsi="Arial" w:cs="Arial"/>
          <w:sz w:val="20"/>
          <w:szCs w:val="20"/>
        </w:rPr>
        <w:t>zu erhöhen</w:t>
      </w:r>
      <w:r w:rsidR="00036C5E" w:rsidRPr="005D1F8C">
        <w:rPr>
          <w:rFonts w:ascii="Arial" w:hAnsi="Arial" w:cs="Arial"/>
          <w:sz w:val="20"/>
          <w:szCs w:val="20"/>
        </w:rPr>
        <w:t>.</w:t>
      </w:r>
    </w:p>
    <w:p w:rsidR="00494C1D" w:rsidRDefault="00494C1D" w:rsidP="007C7992">
      <w:pPr>
        <w:widowControl w:val="0"/>
        <w:autoSpaceDE w:val="0"/>
        <w:autoSpaceDN w:val="0"/>
        <w:adjustRightInd w:val="0"/>
        <w:rPr>
          <w:rFonts w:ascii="Arial" w:hAnsi="Arial" w:cs="Arial"/>
          <w:sz w:val="20"/>
          <w:szCs w:val="20"/>
        </w:rPr>
      </w:pPr>
    </w:p>
    <w:p w:rsidR="00596202" w:rsidRDefault="00596202" w:rsidP="00596202">
      <w:pPr>
        <w:pStyle w:val="StandardMK"/>
        <w:spacing w:before="0" w:line="240" w:lineRule="auto"/>
        <w:rPr>
          <w:szCs w:val="20"/>
        </w:rPr>
      </w:pPr>
      <w:r>
        <w:rPr>
          <w:szCs w:val="20"/>
        </w:rPr>
        <w:t>Gesundheit und Nachhaltigkeit sind zentrale Anwendungsbereiche für die Biotechnologie. „</w:t>
      </w:r>
      <w:r w:rsidRPr="00704D1F">
        <w:rPr>
          <w:szCs w:val="20"/>
        </w:rPr>
        <w:t>Deutschland ist ein Land</w:t>
      </w:r>
      <w:r>
        <w:rPr>
          <w:szCs w:val="20"/>
        </w:rPr>
        <w:t>, das in vielen Bereichen</w:t>
      </w:r>
      <w:r w:rsidRPr="00704D1F">
        <w:rPr>
          <w:szCs w:val="20"/>
        </w:rPr>
        <w:t xml:space="preserve"> </w:t>
      </w:r>
      <w:r>
        <w:rPr>
          <w:szCs w:val="20"/>
        </w:rPr>
        <w:t xml:space="preserve">kontinuierlich bahnbrechende Innovationen hervorbringt. Deren Entwicklung muss allerdings </w:t>
      </w:r>
      <w:r w:rsidRPr="00704D1F">
        <w:rPr>
          <w:szCs w:val="20"/>
        </w:rPr>
        <w:t xml:space="preserve">erst finanziert </w:t>
      </w:r>
      <w:r>
        <w:rPr>
          <w:szCs w:val="20"/>
        </w:rPr>
        <w:t>werden</w:t>
      </w:r>
      <w:r w:rsidRPr="00704D1F">
        <w:rPr>
          <w:szCs w:val="20"/>
        </w:rPr>
        <w:t>, bevor sie sich positiv auf die Wirtschaft auswirken kön</w:t>
      </w:r>
      <w:r>
        <w:rPr>
          <w:szCs w:val="20"/>
        </w:rPr>
        <w:t xml:space="preserve">nen“, betont Peter Heinrich, Vorstandsvorsitzender von BIO Deutschland. „Diese </w:t>
      </w:r>
      <w:r w:rsidRPr="00704D1F">
        <w:rPr>
          <w:szCs w:val="20"/>
        </w:rPr>
        <w:t xml:space="preserve">Finanzierung stellt </w:t>
      </w:r>
      <w:r>
        <w:rPr>
          <w:szCs w:val="20"/>
        </w:rPr>
        <w:t>aber ein großes Problem insbesondere für die innovative Biotechnologie in Deutschland dar. Wir brauchen dringend effektive Maßnahmen, um die Innovationsfinanzierung in Deutschland zu erhöhen, damit wir auch im internationalen Wettbewerb konkurrenzfähig bleiben“, führt Heinrich weiter aus.</w:t>
      </w:r>
    </w:p>
    <w:p w:rsidR="00141D62" w:rsidRDefault="00141D62" w:rsidP="00210972">
      <w:pPr>
        <w:pStyle w:val="StandardMK"/>
        <w:spacing w:before="0" w:line="240" w:lineRule="auto"/>
        <w:rPr>
          <w:szCs w:val="20"/>
        </w:rPr>
      </w:pPr>
    </w:p>
    <w:p w:rsidR="00141D62" w:rsidRDefault="00210972" w:rsidP="007C7992">
      <w:pPr>
        <w:pStyle w:val="StandardMK"/>
        <w:spacing w:before="0" w:line="240" w:lineRule="auto"/>
        <w:rPr>
          <w:szCs w:val="20"/>
        </w:rPr>
      </w:pPr>
      <w:r>
        <w:rPr>
          <w:szCs w:val="20"/>
        </w:rPr>
        <w:t>Die Analyse der AG Finanzen und Steuern untersuchte die Effekte einer Befreiung von der Abgeltungssteuer, des INVEST – Zuschuss für Wagniskapital, einer Einführung eines Deutschen Innovationsfonds (DIF) sowie ein</w:t>
      </w:r>
      <w:r w:rsidR="00073B2E">
        <w:rPr>
          <w:szCs w:val="20"/>
        </w:rPr>
        <w:t>e</w:t>
      </w:r>
      <w:r>
        <w:rPr>
          <w:szCs w:val="20"/>
        </w:rPr>
        <w:t xml:space="preserve"> Einführung von Steuergutschriften in verschiedenen Ausgestaltungen (sog. </w:t>
      </w:r>
      <w:proofErr w:type="spellStart"/>
      <w:r w:rsidRPr="0024032C">
        <w:rPr>
          <w:i/>
          <w:szCs w:val="20"/>
        </w:rPr>
        <w:t>Tax</w:t>
      </w:r>
      <w:proofErr w:type="spellEnd"/>
      <w:r w:rsidRPr="0024032C">
        <w:rPr>
          <w:i/>
          <w:szCs w:val="20"/>
        </w:rPr>
        <w:t xml:space="preserve"> </w:t>
      </w:r>
      <w:proofErr w:type="spellStart"/>
      <w:r w:rsidRPr="0024032C">
        <w:rPr>
          <w:i/>
          <w:szCs w:val="20"/>
        </w:rPr>
        <w:t>Credits</w:t>
      </w:r>
      <w:proofErr w:type="spellEnd"/>
      <w:r>
        <w:rPr>
          <w:szCs w:val="20"/>
        </w:rPr>
        <w:t>)</w:t>
      </w:r>
      <w:r w:rsidR="00613BA2">
        <w:rPr>
          <w:szCs w:val="20"/>
        </w:rPr>
        <w:t xml:space="preserve"> auf Investoren- und Unternehmensebene </w:t>
      </w:r>
      <w:r w:rsidR="00BA7E59">
        <w:rPr>
          <w:szCs w:val="20"/>
        </w:rPr>
        <w:t>unter Beachtung der</w:t>
      </w:r>
      <w:r w:rsidR="00613BA2">
        <w:rPr>
          <w:szCs w:val="20"/>
        </w:rPr>
        <w:t xml:space="preserve"> Belastung für den Staat.</w:t>
      </w:r>
    </w:p>
    <w:p w:rsidR="00613BA2" w:rsidRDefault="00613BA2" w:rsidP="007C7992">
      <w:pPr>
        <w:pStyle w:val="StandardMK"/>
        <w:spacing w:before="0" w:line="240" w:lineRule="auto"/>
        <w:rPr>
          <w:szCs w:val="20"/>
        </w:rPr>
      </w:pPr>
    </w:p>
    <w:p w:rsidR="007C7992" w:rsidRDefault="007C7992" w:rsidP="007C7992">
      <w:pPr>
        <w:pStyle w:val="StandardMK"/>
        <w:spacing w:before="0" w:line="240" w:lineRule="auto"/>
        <w:rPr>
          <w:szCs w:val="20"/>
        </w:rPr>
      </w:pPr>
      <w:r>
        <w:rPr>
          <w:szCs w:val="20"/>
        </w:rPr>
        <w:t>„Die Auswertung unserer Analyse zeigt, dass das Risiko der</w:t>
      </w:r>
      <w:r w:rsidRPr="00220476">
        <w:rPr>
          <w:szCs w:val="20"/>
        </w:rPr>
        <w:t xml:space="preserve"> Invest</w:t>
      </w:r>
      <w:r>
        <w:rPr>
          <w:szCs w:val="20"/>
        </w:rPr>
        <w:t>itionen</w:t>
      </w:r>
      <w:r w:rsidRPr="00220476">
        <w:rPr>
          <w:szCs w:val="20"/>
        </w:rPr>
        <w:t xml:space="preserve"> tendenziell mit der Abgeltungssteuer steigt</w:t>
      </w:r>
      <w:r>
        <w:rPr>
          <w:szCs w:val="20"/>
        </w:rPr>
        <w:t xml:space="preserve">“, </w:t>
      </w:r>
      <w:r w:rsidR="00141D62">
        <w:rPr>
          <w:szCs w:val="20"/>
        </w:rPr>
        <w:t>erklärt</w:t>
      </w:r>
      <w:r>
        <w:rPr>
          <w:szCs w:val="20"/>
        </w:rPr>
        <w:t xml:space="preserve"> Dirk Honold, Co-Leiter der AG Finanzen und Steuern</w:t>
      </w:r>
      <w:r w:rsidR="00141D62">
        <w:rPr>
          <w:szCs w:val="20"/>
        </w:rPr>
        <w:t xml:space="preserve"> die zentralen Ergebnisse der Analyse</w:t>
      </w:r>
      <w:r>
        <w:rPr>
          <w:szCs w:val="20"/>
        </w:rPr>
        <w:t>. „M</w:t>
      </w:r>
      <w:r w:rsidRPr="00220476">
        <w:rPr>
          <w:szCs w:val="20"/>
        </w:rPr>
        <w:t>it dem Förderprogramm INVE</w:t>
      </w:r>
      <w:r>
        <w:rPr>
          <w:szCs w:val="20"/>
        </w:rPr>
        <w:t xml:space="preserve">ST-Zuschuss für Wagniskapital des Bundeswirtschaftsministeriums </w:t>
      </w:r>
      <w:r w:rsidRPr="00220476">
        <w:rPr>
          <w:szCs w:val="20"/>
        </w:rPr>
        <w:t xml:space="preserve">verringert </w:t>
      </w:r>
      <w:r>
        <w:rPr>
          <w:szCs w:val="20"/>
        </w:rPr>
        <w:t>sich das Risik</w:t>
      </w:r>
      <w:r w:rsidR="00141D62">
        <w:rPr>
          <w:szCs w:val="20"/>
        </w:rPr>
        <w:t>o dagegen</w:t>
      </w:r>
      <w:r>
        <w:rPr>
          <w:szCs w:val="20"/>
        </w:rPr>
        <w:t>“, erläutert Honold weiter. Außerdem werde deutlich</w:t>
      </w:r>
      <w:r w:rsidRPr="00220476">
        <w:rPr>
          <w:szCs w:val="20"/>
        </w:rPr>
        <w:t xml:space="preserve">, dass aus Sicht des Staates der INVEST-Zuschuss für Wagniskapital </w:t>
      </w:r>
      <w:r>
        <w:rPr>
          <w:szCs w:val="20"/>
        </w:rPr>
        <w:t xml:space="preserve">am </w:t>
      </w:r>
      <w:r w:rsidRPr="00220476">
        <w:rPr>
          <w:szCs w:val="20"/>
        </w:rPr>
        <w:t>effiziente</w:t>
      </w:r>
      <w:r>
        <w:rPr>
          <w:szCs w:val="20"/>
        </w:rPr>
        <w:t>sten</w:t>
      </w:r>
      <w:r w:rsidRPr="00220476">
        <w:rPr>
          <w:szCs w:val="20"/>
        </w:rPr>
        <w:t xml:space="preserve"> </w:t>
      </w:r>
      <w:r>
        <w:rPr>
          <w:szCs w:val="20"/>
        </w:rPr>
        <w:t>sei.</w:t>
      </w:r>
      <w:r w:rsidRPr="00220476">
        <w:rPr>
          <w:szCs w:val="20"/>
        </w:rPr>
        <w:t xml:space="preserve"> </w:t>
      </w:r>
    </w:p>
    <w:p w:rsidR="007C7992" w:rsidRDefault="007C7992" w:rsidP="007C7992">
      <w:pPr>
        <w:pStyle w:val="StandardMK"/>
        <w:spacing w:before="0" w:line="240" w:lineRule="auto"/>
        <w:jc w:val="both"/>
        <w:rPr>
          <w:szCs w:val="20"/>
        </w:rPr>
      </w:pPr>
    </w:p>
    <w:p w:rsidR="005D1F8C" w:rsidRPr="00220476" w:rsidRDefault="00141D62" w:rsidP="005D1F8C">
      <w:pPr>
        <w:pStyle w:val="StandardMK"/>
        <w:spacing w:before="0" w:line="240" w:lineRule="auto"/>
        <w:rPr>
          <w:szCs w:val="20"/>
        </w:rPr>
      </w:pPr>
      <w:r>
        <w:rPr>
          <w:szCs w:val="20"/>
        </w:rPr>
        <w:t xml:space="preserve">Oliver Schacht, ebenfalls </w:t>
      </w:r>
      <w:r w:rsidR="00F93228">
        <w:rPr>
          <w:szCs w:val="20"/>
        </w:rPr>
        <w:t>Co-</w:t>
      </w:r>
      <w:r>
        <w:rPr>
          <w:szCs w:val="20"/>
        </w:rPr>
        <w:t>Leiter der AG Finanzen und Steuern</w:t>
      </w:r>
      <w:r w:rsidR="005B65DB">
        <w:rPr>
          <w:szCs w:val="20"/>
        </w:rPr>
        <w:t>,</w:t>
      </w:r>
      <w:r>
        <w:rPr>
          <w:szCs w:val="20"/>
        </w:rPr>
        <w:t xml:space="preserve"> fasst die Empfehlungen zusammen: „</w:t>
      </w:r>
      <w:r w:rsidR="00B214BF">
        <w:rPr>
          <w:szCs w:val="20"/>
        </w:rPr>
        <w:t xml:space="preserve">Wir brauchen </w:t>
      </w:r>
      <w:r w:rsidR="005D1F8C">
        <w:rPr>
          <w:szCs w:val="20"/>
        </w:rPr>
        <w:t>dringend Veränderungen</w:t>
      </w:r>
      <w:r w:rsidR="00F93228">
        <w:rPr>
          <w:szCs w:val="20"/>
        </w:rPr>
        <w:t xml:space="preserve"> im gesamten Ökosystem für Innovationsfinanzierung</w:t>
      </w:r>
      <w:r w:rsidR="00525A7D">
        <w:rPr>
          <w:szCs w:val="20"/>
        </w:rPr>
        <w:t>,</w:t>
      </w:r>
      <w:r w:rsidR="005D1F8C">
        <w:rPr>
          <w:szCs w:val="20"/>
        </w:rPr>
        <w:t xml:space="preserve"> um </w:t>
      </w:r>
      <w:r w:rsidR="00F93228">
        <w:rPr>
          <w:szCs w:val="20"/>
        </w:rPr>
        <w:t xml:space="preserve">mehr </w:t>
      </w:r>
      <w:r w:rsidR="005D1F8C">
        <w:rPr>
          <w:szCs w:val="20"/>
        </w:rPr>
        <w:t xml:space="preserve">Eigenkapital zu mobilisieren. Aus unserer Sicht ist eine Kombination aus einer Ausweitung des INVEST-Programms, der Einführung eines deutschen Innovationsfonds und Steuergutschriften für Unternehmen zielführend und realisierbar“. </w:t>
      </w:r>
      <w:r w:rsidR="00525A7D">
        <w:rPr>
          <w:szCs w:val="20"/>
        </w:rPr>
        <w:t>„</w:t>
      </w:r>
      <w:r w:rsidR="005D1F8C">
        <w:rPr>
          <w:szCs w:val="20"/>
        </w:rPr>
        <w:t>Zusätzlich sollten</w:t>
      </w:r>
      <w:r w:rsidR="00525A7D">
        <w:rPr>
          <w:szCs w:val="20"/>
        </w:rPr>
        <w:t xml:space="preserve"> aber</w:t>
      </w:r>
      <w:r w:rsidR="005D1F8C">
        <w:rPr>
          <w:szCs w:val="20"/>
        </w:rPr>
        <w:t xml:space="preserve"> auch </w:t>
      </w:r>
      <w:r w:rsidR="005D1F8C" w:rsidRPr="00220476">
        <w:rPr>
          <w:szCs w:val="20"/>
        </w:rPr>
        <w:t>Invest</w:t>
      </w:r>
      <w:r w:rsidR="005D1F8C">
        <w:rPr>
          <w:szCs w:val="20"/>
        </w:rPr>
        <w:t>itionen</w:t>
      </w:r>
      <w:r w:rsidR="005D1F8C" w:rsidRPr="00220476">
        <w:rPr>
          <w:szCs w:val="20"/>
        </w:rPr>
        <w:t xml:space="preserve"> in junge, innovative Unternehmen bezogen auf Gewinne von We</w:t>
      </w:r>
      <w:r w:rsidR="005D1F8C" w:rsidRPr="00B75EDC">
        <w:rPr>
          <w:szCs w:val="20"/>
        </w:rPr>
        <w:t>rterhöhungen bzw. Kurssteigerungen steuerfrei gestellt werden</w:t>
      </w:r>
      <w:r w:rsidR="005D1F8C">
        <w:rPr>
          <w:szCs w:val="20"/>
        </w:rPr>
        <w:t>,</w:t>
      </w:r>
      <w:r w:rsidR="005D1F8C" w:rsidRPr="00B75EDC">
        <w:rPr>
          <w:szCs w:val="20"/>
        </w:rPr>
        <w:t xml:space="preserve"> wie dies</w:t>
      </w:r>
      <w:r w:rsidR="005D1F8C">
        <w:rPr>
          <w:szCs w:val="20"/>
        </w:rPr>
        <w:t xml:space="preserve"> </w:t>
      </w:r>
      <w:r w:rsidR="005D1F8C" w:rsidRPr="003E1ED8">
        <w:rPr>
          <w:szCs w:val="20"/>
        </w:rPr>
        <w:t>bis 2008 der Fall war</w:t>
      </w:r>
      <w:r w:rsidR="00525A7D">
        <w:rPr>
          <w:szCs w:val="20"/>
        </w:rPr>
        <w:t>“</w:t>
      </w:r>
      <w:r w:rsidR="00613BA2">
        <w:rPr>
          <w:szCs w:val="20"/>
        </w:rPr>
        <w:t>, ergänzt Schacht das Maßnahmenpaket.</w:t>
      </w:r>
      <w:r w:rsidR="00F93228">
        <w:rPr>
          <w:szCs w:val="20"/>
        </w:rPr>
        <w:t xml:space="preserve"> In die gleiche Richtung ziel</w:t>
      </w:r>
      <w:r w:rsidR="008657D5">
        <w:rPr>
          <w:szCs w:val="20"/>
        </w:rPr>
        <w:t>t</w:t>
      </w:r>
      <w:r w:rsidR="00F93228">
        <w:rPr>
          <w:szCs w:val="20"/>
        </w:rPr>
        <w:t>en auch Vorschläge wie das „1</w:t>
      </w:r>
      <w:r w:rsidR="00073B2E">
        <w:rPr>
          <w:szCs w:val="20"/>
        </w:rPr>
        <w:t> </w:t>
      </w:r>
      <w:bookmarkStart w:id="0" w:name="_GoBack"/>
      <w:bookmarkEnd w:id="0"/>
      <w:r w:rsidR="00F93228">
        <w:rPr>
          <w:szCs w:val="20"/>
        </w:rPr>
        <w:t>% für die Zukunft Modell“ einer Gruppe von Unternehmern aus der deutschen Biotechnologie.</w:t>
      </w:r>
    </w:p>
    <w:p w:rsidR="005D1F8C" w:rsidRDefault="005D1F8C" w:rsidP="00210972">
      <w:pPr>
        <w:pStyle w:val="StandardMK"/>
        <w:spacing w:before="0" w:line="240" w:lineRule="auto"/>
        <w:rPr>
          <w:szCs w:val="20"/>
        </w:rPr>
      </w:pPr>
    </w:p>
    <w:p w:rsidR="00210972" w:rsidRDefault="00210972" w:rsidP="00210972">
      <w:pPr>
        <w:pStyle w:val="StandardMK"/>
        <w:spacing w:before="0" w:line="240" w:lineRule="auto"/>
        <w:rPr>
          <w:szCs w:val="20"/>
        </w:rPr>
      </w:pPr>
      <w:r>
        <w:rPr>
          <w:szCs w:val="20"/>
        </w:rPr>
        <w:t xml:space="preserve">Neben der Analyse </w:t>
      </w:r>
      <w:r w:rsidR="005D1F8C">
        <w:rPr>
          <w:szCs w:val="20"/>
        </w:rPr>
        <w:t xml:space="preserve">und Empfehlungen </w:t>
      </w:r>
      <w:r>
        <w:rPr>
          <w:szCs w:val="20"/>
        </w:rPr>
        <w:t xml:space="preserve">gibt BIO Deutschland </w:t>
      </w:r>
      <w:r w:rsidR="00AC3035">
        <w:rPr>
          <w:szCs w:val="20"/>
        </w:rPr>
        <w:t xml:space="preserve">in seinem Positionspapier außerdem </w:t>
      </w:r>
      <w:r w:rsidR="005D1F8C">
        <w:rPr>
          <w:szCs w:val="20"/>
        </w:rPr>
        <w:t xml:space="preserve">auch </w:t>
      </w:r>
      <w:r>
        <w:rPr>
          <w:szCs w:val="20"/>
        </w:rPr>
        <w:t xml:space="preserve">Anregungen für die steuerrechtliche Umsetzung der einzelnen Maßnahmen unter </w:t>
      </w:r>
      <w:r w:rsidR="00BA7E59">
        <w:rPr>
          <w:szCs w:val="20"/>
        </w:rPr>
        <w:t>Berücksichtigung</w:t>
      </w:r>
      <w:r>
        <w:rPr>
          <w:szCs w:val="20"/>
        </w:rPr>
        <w:t xml:space="preserve"> </w:t>
      </w:r>
      <w:r w:rsidRPr="00220476">
        <w:rPr>
          <w:szCs w:val="20"/>
        </w:rPr>
        <w:t>beihilferechtliche</w:t>
      </w:r>
      <w:r>
        <w:rPr>
          <w:szCs w:val="20"/>
        </w:rPr>
        <w:t>r Aspekte</w:t>
      </w:r>
      <w:r w:rsidRPr="00220476">
        <w:rPr>
          <w:szCs w:val="20"/>
        </w:rPr>
        <w:t xml:space="preserve">. </w:t>
      </w:r>
    </w:p>
    <w:p w:rsidR="005D1F8C" w:rsidRDefault="005D1F8C" w:rsidP="00210972">
      <w:pPr>
        <w:pStyle w:val="StandardMK"/>
        <w:spacing w:before="0" w:line="240" w:lineRule="auto"/>
        <w:rPr>
          <w:szCs w:val="20"/>
        </w:rPr>
      </w:pPr>
    </w:p>
    <w:p w:rsidR="00BD6E86" w:rsidRDefault="00BD6E86" w:rsidP="00210972">
      <w:pPr>
        <w:pStyle w:val="Textkrper3"/>
        <w:spacing w:beforeLines="0" w:afterLines="0"/>
        <w:rPr>
          <w:rFonts w:ascii="Arial" w:hAnsi="Arial" w:cs="Arial"/>
          <w:b/>
          <w:bCs/>
          <w:color w:val="000000"/>
        </w:rPr>
      </w:pPr>
      <w:bookmarkStart w:id="1" w:name="OLE_LINK4"/>
    </w:p>
    <w:p w:rsidR="00C02B51" w:rsidRPr="004A3A4D" w:rsidRDefault="00857288" w:rsidP="00210972">
      <w:pPr>
        <w:pStyle w:val="Textkrper3"/>
        <w:spacing w:beforeLines="0" w:afterLines="0"/>
        <w:jc w:val="right"/>
        <w:rPr>
          <w:rFonts w:ascii="Arial" w:hAnsi="Arial" w:cs="Arial"/>
          <w:bCs/>
          <w:i/>
          <w:color w:val="000000"/>
        </w:rPr>
      </w:pPr>
      <w:r>
        <w:rPr>
          <w:rFonts w:ascii="Arial" w:hAnsi="Arial" w:cs="Arial"/>
          <w:bCs/>
          <w:i/>
          <w:color w:val="000000"/>
        </w:rPr>
        <w:t>446 Wörter/3660</w:t>
      </w:r>
      <w:r w:rsidR="00C02B51" w:rsidRPr="00AA1AA4">
        <w:rPr>
          <w:rFonts w:ascii="Arial" w:hAnsi="Arial" w:cs="Arial"/>
          <w:bCs/>
          <w:i/>
          <w:color w:val="000000"/>
        </w:rPr>
        <w:t xml:space="preserve"> Zeichen</w:t>
      </w:r>
      <w:r w:rsidR="004A3A4D" w:rsidRPr="00AA1AA4">
        <w:rPr>
          <w:rFonts w:ascii="Arial" w:hAnsi="Arial" w:cs="Arial"/>
          <w:bCs/>
          <w:i/>
          <w:color w:val="000000"/>
        </w:rPr>
        <w:t xml:space="preserve"> inkl. Leerzeichen</w:t>
      </w:r>
    </w:p>
    <w:p w:rsidR="005068C3" w:rsidRDefault="005068C3">
      <w:pPr>
        <w:rPr>
          <w:rFonts w:ascii="Arial" w:hAnsi="Arial" w:cs="Arial"/>
          <w:b/>
          <w:bCs/>
          <w:color w:val="000000"/>
          <w:sz w:val="20"/>
          <w:szCs w:val="20"/>
        </w:rPr>
      </w:pPr>
      <w:r>
        <w:rPr>
          <w:rFonts w:ascii="Arial" w:hAnsi="Arial" w:cs="Arial"/>
          <w:b/>
          <w:bCs/>
          <w:color w:val="000000"/>
        </w:rPr>
        <w:br w:type="page"/>
      </w:r>
    </w:p>
    <w:bookmarkEnd w:id="1"/>
    <w:p w:rsidR="005068C3" w:rsidRDefault="005068C3" w:rsidP="00210972">
      <w:pPr>
        <w:widowControl w:val="0"/>
        <w:autoSpaceDE w:val="0"/>
        <w:autoSpaceDN w:val="0"/>
        <w:adjustRightInd w:val="0"/>
        <w:jc w:val="both"/>
        <w:rPr>
          <w:rFonts w:ascii="Arial" w:hAnsi="Arial" w:cs="Arial"/>
          <w:b/>
          <w:sz w:val="20"/>
          <w:szCs w:val="20"/>
        </w:rPr>
      </w:pPr>
    </w:p>
    <w:p w:rsidR="005068C3" w:rsidRDefault="005068C3" w:rsidP="00210972">
      <w:pPr>
        <w:widowControl w:val="0"/>
        <w:autoSpaceDE w:val="0"/>
        <w:autoSpaceDN w:val="0"/>
        <w:adjustRightInd w:val="0"/>
        <w:jc w:val="both"/>
        <w:rPr>
          <w:rFonts w:ascii="Arial" w:hAnsi="Arial" w:cs="Arial"/>
          <w:b/>
          <w:sz w:val="20"/>
          <w:szCs w:val="20"/>
        </w:rPr>
      </w:pPr>
    </w:p>
    <w:p w:rsidR="006F0593" w:rsidRPr="006F0593" w:rsidRDefault="006F0593" w:rsidP="00210972">
      <w:pPr>
        <w:widowControl w:val="0"/>
        <w:autoSpaceDE w:val="0"/>
        <w:autoSpaceDN w:val="0"/>
        <w:adjustRightInd w:val="0"/>
        <w:jc w:val="both"/>
        <w:rPr>
          <w:rFonts w:ascii="Arial" w:hAnsi="Arial" w:cs="Arial"/>
          <w:b/>
          <w:sz w:val="20"/>
          <w:szCs w:val="20"/>
        </w:rPr>
      </w:pPr>
      <w:r w:rsidRPr="006F0593">
        <w:rPr>
          <w:rFonts w:ascii="Arial" w:hAnsi="Arial" w:cs="Arial"/>
          <w:b/>
          <w:sz w:val="20"/>
          <w:szCs w:val="20"/>
        </w:rPr>
        <w:t xml:space="preserve">Download: </w:t>
      </w:r>
    </w:p>
    <w:p w:rsidR="006F0593" w:rsidRDefault="006F0593"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Der </w:t>
      </w:r>
      <w:r w:rsidRPr="006F0593">
        <w:rPr>
          <w:rFonts w:ascii="Arial" w:hAnsi="Arial" w:cs="Arial"/>
          <w:b/>
          <w:sz w:val="20"/>
          <w:szCs w:val="20"/>
        </w:rPr>
        <w:t>Text</w:t>
      </w:r>
      <w:r w:rsidRPr="006F0593">
        <w:rPr>
          <w:rFonts w:ascii="Arial" w:hAnsi="Arial" w:cs="Arial"/>
          <w:sz w:val="20"/>
          <w:szCs w:val="20"/>
        </w:rPr>
        <w:t xml:space="preserve"> dieser Pressemitteilung steht für Sie unter  </w:t>
      </w:r>
      <w:hyperlink r:id="rId7" w:history="1">
        <w:r w:rsidRPr="006F0593">
          <w:rPr>
            <w:rStyle w:val="Hyperlink"/>
            <w:rFonts w:ascii="Arial" w:hAnsi="Arial" w:cs="Arial"/>
            <w:sz w:val="20"/>
            <w:szCs w:val="20"/>
          </w:rPr>
          <w:t>www.biodeutschland.org/pressemitteilungen.html</w:t>
        </w:r>
      </w:hyperlink>
      <w:r w:rsidRPr="006F0593">
        <w:rPr>
          <w:rFonts w:ascii="Arial" w:hAnsi="Arial" w:cs="Arial"/>
          <w:sz w:val="20"/>
          <w:szCs w:val="20"/>
        </w:rPr>
        <w:t xml:space="preserve"> zur Verfügung.</w:t>
      </w:r>
    </w:p>
    <w:p w:rsidR="005E7F92" w:rsidRDefault="005E7F92" w:rsidP="00210972">
      <w:pPr>
        <w:widowControl w:val="0"/>
        <w:autoSpaceDE w:val="0"/>
        <w:autoSpaceDN w:val="0"/>
        <w:adjustRightInd w:val="0"/>
        <w:rPr>
          <w:rFonts w:ascii="Arial" w:hAnsi="Arial" w:cs="Arial"/>
          <w:sz w:val="20"/>
          <w:szCs w:val="20"/>
        </w:rPr>
      </w:pPr>
      <w:r>
        <w:rPr>
          <w:rFonts w:ascii="Arial" w:hAnsi="Arial" w:cs="Arial"/>
          <w:sz w:val="20"/>
          <w:szCs w:val="20"/>
        </w:rPr>
        <w:t>Den Volltext des Positi</w:t>
      </w:r>
      <w:r w:rsidR="005068C3">
        <w:rPr>
          <w:rFonts w:ascii="Arial" w:hAnsi="Arial" w:cs="Arial"/>
          <w:sz w:val="20"/>
          <w:szCs w:val="20"/>
        </w:rPr>
        <w:t xml:space="preserve">onspapier finden Sie unter: </w:t>
      </w:r>
      <w:hyperlink r:id="rId8" w:history="1">
        <w:r w:rsidR="005068C3" w:rsidRPr="00443929">
          <w:rPr>
            <w:rStyle w:val="Hyperlink"/>
            <w:rFonts w:ascii="Arial" w:hAnsi="Arial" w:cs="Arial"/>
            <w:sz w:val="20"/>
            <w:szCs w:val="20"/>
          </w:rPr>
          <w:t>www.biodeutschland.org/positionspapiere.html</w:t>
        </w:r>
      </w:hyperlink>
    </w:p>
    <w:p w:rsidR="00A56BAB" w:rsidRDefault="00A56BAB" w:rsidP="00210972">
      <w:pPr>
        <w:pStyle w:val="Textkrper3"/>
        <w:spacing w:before="2" w:after="2"/>
        <w:jc w:val="both"/>
        <w:rPr>
          <w:rFonts w:ascii="Arial" w:hAnsi="Arial" w:cs="Arial"/>
          <w:b/>
        </w:rPr>
      </w:pPr>
      <w:bookmarkStart w:id="2" w:name="OLE_LINK3"/>
    </w:p>
    <w:p w:rsidR="00A56BAB" w:rsidRDefault="00A56BAB" w:rsidP="00210972">
      <w:pPr>
        <w:pStyle w:val="Textkrper3"/>
        <w:spacing w:before="2" w:after="2"/>
        <w:jc w:val="both"/>
        <w:rPr>
          <w:rFonts w:ascii="Arial" w:hAnsi="Arial" w:cs="Arial"/>
          <w:b/>
        </w:rPr>
      </w:pPr>
    </w:p>
    <w:p w:rsidR="00A56BAB" w:rsidRDefault="00A56BAB" w:rsidP="00210972">
      <w:pPr>
        <w:pStyle w:val="Textkrper3"/>
        <w:spacing w:before="2" w:after="2"/>
        <w:jc w:val="both"/>
        <w:rPr>
          <w:rFonts w:ascii="Arial" w:hAnsi="Arial" w:cs="Arial"/>
          <w:b/>
        </w:rPr>
      </w:pPr>
    </w:p>
    <w:p w:rsidR="006F0593" w:rsidRPr="006F0593" w:rsidRDefault="006F0593" w:rsidP="00210972">
      <w:pPr>
        <w:pStyle w:val="Textkrper3"/>
        <w:spacing w:before="2" w:after="2"/>
        <w:jc w:val="both"/>
        <w:rPr>
          <w:rFonts w:ascii="Arial" w:hAnsi="Arial" w:cs="Arial"/>
          <w:b/>
        </w:rPr>
      </w:pPr>
      <w:r w:rsidRPr="006F0593">
        <w:rPr>
          <w:rFonts w:ascii="Arial" w:hAnsi="Arial" w:cs="Arial"/>
          <w:b/>
        </w:rPr>
        <w:t>Über BIO Deutschland:</w:t>
      </w:r>
    </w:p>
    <w:p w:rsidR="006F0593" w:rsidRPr="006F0593" w:rsidRDefault="006F0593" w:rsidP="00210972">
      <w:pPr>
        <w:pStyle w:val="Textkrper3"/>
        <w:spacing w:before="2" w:after="2"/>
        <w:jc w:val="both"/>
        <w:rPr>
          <w:rFonts w:ascii="Arial" w:hAnsi="Arial" w:cs="Arial"/>
        </w:rPr>
      </w:pPr>
      <w:r w:rsidRPr="006F0593">
        <w:rPr>
          <w:rFonts w:ascii="Arial" w:hAnsi="Arial" w:cs="Arial"/>
        </w:rPr>
        <w:t xml:space="preserve">Die Biotechnologie-Industrie-Organisation Deutschland (BIO Deutschland) mit 300 Mitgliedern - Unternehmen, </w:t>
      </w:r>
      <w:proofErr w:type="spellStart"/>
      <w:r w:rsidRPr="006F0593">
        <w:rPr>
          <w:rFonts w:ascii="Arial" w:hAnsi="Arial" w:cs="Arial"/>
        </w:rPr>
        <w:t>BioRegionen</w:t>
      </w:r>
      <w:proofErr w:type="spellEnd"/>
      <w:r w:rsidRPr="006F0593">
        <w:rPr>
          <w:rFonts w:ascii="Arial" w:hAnsi="Arial" w:cs="Arial"/>
        </w:rPr>
        <w:t xml:space="preserve"> und Branchen-Dienstleister - und Sitz in Berlin hat sich zum Ziel gesetzt, in Deutschland die Entwicklung eines innovativen Wirtschaftszweiges auf Basis der modernen Biowissenschaften zu unterstützen und zu fördern. </w:t>
      </w:r>
      <w:r w:rsidRPr="006F0593">
        <w:rPr>
          <w:rFonts w:ascii="Arial" w:hAnsi="Arial" w:cs="Arial"/>
          <w:b/>
        </w:rPr>
        <w:t>Dr. Peter Heinrich</w:t>
      </w:r>
      <w:r w:rsidRPr="006F0593">
        <w:rPr>
          <w:rFonts w:ascii="Arial" w:hAnsi="Arial" w:cs="Arial"/>
        </w:rPr>
        <w:t xml:space="preserve"> ist Vorstandsvorsitzender der BIO Deutschland. </w:t>
      </w:r>
    </w:p>
    <w:p w:rsidR="006F0593" w:rsidRPr="006F0593" w:rsidRDefault="006F0593" w:rsidP="00210972">
      <w:pPr>
        <w:pStyle w:val="Textkrper3"/>
        <w:spacing w:before="2" w:after="2"/>
        <w:rPr>
          <w:rFonts w:ascii="Arial" w:hAnsi="Arial" w:cs="Arial"/>
        </w:rPr>
      </w:pPr>
    </w:p>
    <w:p w:rsidR="006F0593" w:rsidRPr="006F0593" w:rsidRDefault="006F0593" w:rsidP="00210972">
      <w:pPr>
        <w:pStyle w:val="Textkrper3"/>
        <w:spacing w:before="2" w:after="2"/>
        <w:rPr>
          <w:rFonts w:ascii="Arial" w:hAnsi="Arial" w:cs="Arial"/>
        </w:rPr>
      </w:pPr>
      <w:r w:rsidRPr="006F0593">
        <w:rPr>
          <w:rFonts w:ascii="Arial" w:hAnsi="Arial" w:cs="Arial"/>
        </w:rPr>
        <w:t xml:space="preserve">Weitere Informationen unter: </w:t>
      </w:r>
      <w:hyperlink r:id="rId9" w:history="1">
        <w:r w:rsidRPr="006F0593">
          <w:rPr>
            <w:rStyle w:val="Hyperlink"/>
            <w:rFonts w:ascii="Arial" w:hAnsi="Arial" w:cs="Arial"/>
          </w:rPr>
          <w:t>www.biodeutschland.org</w:t>
        </w:r>
      </w:hyperlink>
    </w:p>
    <w:p w:rsidR="006F0593" w:rsidRPr="006F0593" w:rsidRDefault="006F0593" w:rsidP="00210972">
      <w:pPr>
        <w:pStyle w:val="Textkrper3"/>
        <w:spacing w:before="2" w:after="2"/>
        <w:rPr>
          <w:rFonts w:ascii="Arial" w:hAnsi="Arial" w:cs="Arial"/>
        </w:rPr>
      </w:pPr>
    </w:p>
    <w:p w:rsidR="006F0593" w:rsidRPr="006F0593" w:rsidRDefault="006F0593" w:rsidP="00210972">
      <w:pPr>
        <w:pStyle w:val="Textkrper3"/>
        <w:spacing w:before="2" w:after="2"/>
        <w:rPr>
          <w:rFonts w:ascii="Arial" w:hAnsi="Arial" w:cs="Arial"/>
        </w:rPr>
      </w:pPr>
      <w:r w:rsidRPr="006F0593">
        <w:rPr>
          <w:rFonts w:ascii="Arial" w:hAnsi="Arial" w:cs="Arial"/>
        </w:rPr>
        <w:t xml:space="preserve">Fördermitglieder der BIO Deutschland und Branchenpartner sind: </w:t>
      </w:r>
    </w:p>
    <w:p w:rsidR="006F0593" w:rsidRPr="006F0593" w:rsidRDefault="006F0593" w:rsidP="00210972">
      <w:pPr>
        <w:pStyle w:val="Textkrper3"/>
        <w:spacing w:before="2" w:after="2"/>
        <w:rPr>
          <w:rFonts w:ascii="Arial" w:hAnsi="Arial" w:cs="Arial"/>
        </w:rPr>
      </w:pPr>
      <w:r w:rsidRPr="006F0593">
        <w:rPr>
          <w:rFonts w:ascii="Arial" w:hAnsi="Arial" w:cs="Arial"/>
          <w:b/>
        </w:rPr>
        <w:t xml:space="preserve">Bayer, Biotest, Boehringer Ingelheim, </w:t>
      </w:r>
      <w:proofErr w:type="spellStart"/>
      <w:r w:rsidRPr="006F0593">
        <w:rPr>
          <w:rFonts w:ascii="Arial" w:hAnsi="Arial" w:cs="Arial"/>
          <w:b/>
        </w:rPr>
        <w:t>Celgene</w:t>
      </w:r>
      <w:proofErr w:type="spellEnd"/>
      <w:r w:rsidRPr="006F0593">
        <w:rPr>
          <w:rFonts w:ascii="Arial" w:hAnsi="Arial" w:cs="Arial"/>
          <w:b/>
        </w:rPr>
        <w:t xml:space="preserve"> GmbH, Clariant, CMS Hasche Sigle</w:t>
      </w:r>
      <w:r w:rsidRPr="006F0593">
        <w:rPr>
          <w:rFonts w:ascii="Arial" w:hAnsi="Arial" w:cs="Arial"/>
        </w:rPr>
        <w:t>,</w:t>
      </w:r>
      <w:r w:rsidRPr="006F0593">
        <w:rPr>
          <w:rFonts w:ascii="Arial" w:hAnsi="Arial" w:cs="Arial"/>
          <w:b/>
        </w:rPr>
        <w:t xml:space="preserve"> Deutsche Bank AG, EBD Group, Ernst &amp; Young AG, </w:t>
      </w:r>
      <w:proofErr w:type="spellStart"/>
      <w:r w:rsidRPr="006F0593">
        <w:rPr>
          <w:rFonts w:ascii="Arial" w:hAnsi="Arial" w:cs="Arial"/>
          <w:b/>
        </w:rPr>
        <w:t>Isenbruck</w:t>
      </w:r>
      <w:proofErr w:type="spellEnd"/>
      <w:r w:rsidRPr="006F0593">
        <w:rPr>
          <w:rFonts w:ascii="Arial" w:hAnsi="Arial" w:cs="Arial"/>
          <w:b/>
        </w:rPr>
        <w:t xml:space="preserve">, </w:t>
      </w:r>
      <w:proofErr w:type="spellStart"/>
      <w:r w:rsidRPr="006F0593">
        <w:rPr>
          <w:rFonts w:ascii="Arial" w:hAnsi="Arial" w:cs="Arial"/>
          <w:b/>
        </w:rPr>
        <w:t>Bösl</w:t>
      </w:r>
      <w:proofErr w:type="spellEnd"/>
      <w:r w:rsidRPr="006F0593">
        <w:rPr>
          <w:rFonts w:ascii="Arial" w:hAnsi="Arial" w:cs="Arial"/>
          <w:b/>
        </w:rPr>
        <w:t xml:space="preserve">, </w:t>
      </w:r>
      <w:proofErr w:type="spellStart"/>
      <w:r w:rsidRPr="006F0593">
        <w:rPr>
          <w:rFonts w:ascii="Arial" w:hAnsi="Arial" w:cs="Arial"/>
          <w:b/>
        </w:rPr>
        <w:t>Hörschler</w:t>
      </w:r>
      <w:proofErr w:type="spellEnd"/>
      <w:r w:rsidRPr="006F0593">
        <w:rPr>
          <w:rFonts w:ascii="Arial" w:hAnsi="Arial" w:cs="Arial"/>
          <w:b/>
        </w:rPr>
        <w:t xml:space="preserve"> LLP, KPMG AG, Merck KGaA, </w:t>
      </w:r>
      <w:proofErr w:type="spellStart"/>
      <w:r w:rsidRPr="006F0593">
        <w:rPr>
          <w:rFonts w:ascii="Arial" w:hAnsi="Arial" w:cs="Arial"/>
          <w:b/>
        </w:rPr>
        <w:t>Miltenyi</w:t>
      </w:r>
      <w:proofErr w:type="spellEnd"/>
      <w:r w:rsidRPr="006F0593">
        <w:rPr>
          <w:rFonts w:ascii="Arial" w:hAnsi="Arial" w:cs="Arial"/>
          <w:b/>
        </w:rPr>
        <w:t xml:space="preserve"> </w:t>
      </w:r>
      <w:proofErr w:type="spellStart"/>
      <w:r w:rsidRPr="006F0593">
        <w:rPr>
          <w:rFonts w:ascii="Arial" w:hAnsi="Arial" w:cs="Arial"/>
          <w:b/>
        </w:rPr>
        <w:t>Biotec</w:t>
      </w:r>
      <w:proofErr w:type="spellEnd"/>
      <w:r w:rsidRPr="006F0593">
        <w:rPr>
          <w:rFonts w:ascii="Arial" w:hAnsi="Arial" w:cs="Arial"/>
          <w:b/>
        </w:rPr>
        <w:t xml:space="preserve"> GmbH, </w:t>
      </w:r>
      <w:proofErr w:type="spellStart"/>
      <w:r w:rsidR="00BE18EA">
        <w:rPr>
          <w:rFonts w:ascii="Arial" w:hAnsi="Arial" w:cs="Arial"/>
          <w:b/>
        </w:rPr>
        <w:t>MorphosSys</w:t>
      </w:r>
      <w:proofErr w:type="spellEnd"/>
      <w:r w:rsidR="00BE18EA">
        <w:rPr>
          <w:rFonts w:ascii="Arial" w:hAnsi="Arial" w:cs="Arial"/>
          <w:b/>
        </w:rPr>
        <w:t xml:space="preserve"> AG, </w:t>
      </w:r>
      <w:r w:rsidRPr="006F0593">
        <w:rPr>
          <w:rFonts w:ascii="Arial" w:hAnsi="Arial" w:cs="Arial"/>
          <w:b/>
        </w:rPr>
        <w:t xml:space="preserve">PricewaterhouseCoopers AG, </w:t>
      </w:r>
      <w:proofErr w:type="spellStart"/>
      <w:r w:rsidRPr="006F0593">
        <w:rPr>
          <w:rFonts w:ascii="Arial" w:hAnsi="Arial" w:cs="Arial"/>
          <w:b/>
        </w:rPr>
        <w:t>Qiagen</w:t>
      </w:r>
      <w:proofErr w:type="spellEnd"/>
      <w:r w:rsidRPr="006F0593">
        <w:rPr>
          <w:rFonts w:ascii="Arial" w:hAnsi="Arial" w:cs="Arial"/>
          <w:b/>
        </w:rPr>
        <w:t xml:space="preserve"> GmbH, </w:t>
      </w:r>
      <w:proofErr w:type="spellStart"/>
      <w:r w:rsidRPr="006F0593">
        <w:rPr>
          <w:rFonts w:ascii="Arial" w:hAnsi="Arial" w:cs="Arial"/>
          <w:b/>
        </w:rPr>
        <w:t>Sanofi</w:t>
      </w:r>
      <w:proofErr w:type="spellEnd"/>
      <w:r w:rsidRPr="006F0593">
        <w:rPr>
          <w:rFonts w:ascii="Arial" w:hAnsi="Arial" w:cs="Arial"/>
          <w:b/>
        </w:rPr>
        <w:t xml:space="preserve"> Aventis Deutschland GmbH</w:t>
      </w:r>
    </w:p>
    <w:p w:rsidR="006F0593" w:rsidRPr="006F0593" w:rsidRDefault="006F0593" w:rsidP="00210972">
      <w:pPr>
        <w:widowControl w:val="0"/>
        <w:autoSpaceDE w:val="0"/>
        <w:autoSpaceDN w:val="0"/>
        <w:adjustRightInd w:val="0"/>
        <w:rPr>
          <w:rFonts w:ascii="Arial" w:hAnsi="Arial" w:cs="Arial"/>
          <w:b/>
          <w:sz w:val="20"/>
          <w:szCs w:val="20"/>
        </w:rPr>
      </w:pPr>
    </w:p>
    <w:p w:rsidR="006F0593" w:rsidRPr="006F0593" w:rsidRDefault="006F0593" w:rsidP="00210972">
      <w:pPr>
        <w:widowControl w:val="0"/>
        <w:autoSpaceDE w:val="0"/>
        <w:autoSpaceDN w:val="0"/>
        <w:adjustRightInd w:val="0"/>
        <w:rPr>
          <w:rFonts w:ascii="Arial" w:hAnsi="Arial" w:cs="Arial"/>
          <w:b/>
          <w:sz w:val="20"/>
          <w:szCs w:val="20"/>
        </w:rPr>
      </w:pPr>
    </w:p>
    <w:p w:rsidR="006F0593" w:rsidRPr="006F0593" w:rsidRDefault="006F0593" w:rsidP="00210972">
      <w:pPr>
        <w:widowControl w:val="0"/>
        <w:autoSpaceDE w:val="0"/>
        <w:autoSpaceDN w:val="0"/>
        <w:adjustRightInd w:val="0"/>
        <w:rPr>
          <w:rFonts w:ascii="Arial" w:hAnsi="Arial" w:cs="Arial"/>
          <w:b/>
          <w:sz w:val="20"/>
          <w:szCs w:val="20"/>
        </w:rPr>
      </w:pPr>
    </w:p>
    <w:p w:rsidR="006F0593" w:rsidRPr="006F0593" w:rsidRDefault="006F0593" w:rsidP="00210972">
      <w:pPr>
        <w:widowControl w:val="0"/>
        <w:autoSpaceDE w:val="0"/>
        <w:autoSpaceDN w:val="0"/>
        <w:adjustRightInd w:val="0"/>
        <w:rPr>
          <w:rFonts w:ascii="Arial" w:hAnsi="Arial" w:cs="Arial"/>
          <w:sz w:val="20"/>
          <w:szCs w:val="20"/>
        </w:rPr>
      </w:pPr>
      <w:r w:rsidRPr="006F0593">
        <w:rPr>
          <w:rFonts w:ascii="Arial" w:hAnsi="Arial" w:cs="Arial"/>
          <w:b/>
          <w:sz w:val="20"/>
          <w:szCs w:val="20"/>
        </w:rPr>
        <w:t xml:space="preserve">Kontakt: </w:t>
      </w:r>
    </w:p>
    <w:p w:rsidR="006F0593" w:rsidRPr="006F0593" w:rsidRDefault="006F0593" w:rsidP="00210972">
      <w:pPr>
        <w:widowControl w:val="0"/>
        <w:autoSpaceDE w:val="0"/>
        <w:autoSpaceDN w:val="0"/>
        <w:adjustRightInd w:val="0"/>
        <w:rPr>
          <w:rFonts w:ascii="Arial" w:hAnsi="Arial" w:cs="Arial"/>
          <w:sz w:val="20"/>
          <w:szCs w:val="20"/>
        </w:rPr>
      </w:pPr>
      <w:r w:rsidRPr="006F0593">
        <w:rPr>
          <w:rFonts w:ascii="Arial" w:hAnsi="Arial" w:cs="Arial"/>
          <w:sz w:val="20"/>
          <w:szCs w:val="20"/>
        </w:rPr>
        <w:t>BIO Deutschland e.V.</w:t>
      </w:r>
    </w:p>
    <w:p w:rsidR="006F0593" w:rsidRPr="006F0593" w:rsidRDefault="006F0593" w:rsidP="00210972">
      <w:pPr>
        <w:widowControl w:val="0"/>
        <w:autoSpaceDE w:val="0"/>
        <w:autoSpaceDN w:val="0"/>
        <w:adjustRightInd w:val="0"/>
        <w:rPr>
          <w:rFonts w:ascii="Arial" w:hAnsi="Arial" w:cs="Arial"/>
          <w:sz w:val="20"/>
          <w:szCs w:val="20"/>
        </w:rPr>
      </w:pPr>
      <w:r w:rsidRPr="006F0593">
        <w:rPr>
          <w:rFonts w:ascii="Arial" w:hAnsi="Arial" w:cs="Arial"/>
          <w:sz w:val="20"/>
          <w:szCs w:val="20"/>
        </w:rPr>
        <w:t>Dr. Claudia Englbrecht</w:t>
      </w:r>
    </w:p>
    <w:p w:rsidR="006F0593" w:rsidRPr="006F0593" w:rsidRDefault="006F0593" w:rsidP="00210972">
      <w:pPr>
        <w:widowControl w:val="0"/>
        <w:autoSpaceDE w:val="0"/>
        <w:autoSpaceDN w:val="0"/>
        <w:adjustRightInd w:val="0"/>
        <w:rPr>
          <w:rFonts w:ascii="Arial" w:hAnsi="Arial" w:cs="Arial"/>
          <w:sz w:val="20"/>
          <w:szCs w:val="20"/>
        </w:rPr>
      </w:pPr>
      <w:r w:rsidRPr="006F0593">
        <w:rPr>
          <w:rFonts w:ascii="Arial" w:hAnsi="Arial" w:cs="Arial"/>
          <w:sz w:val="20"/>
          <w:szCs w:val="20"/>
        </w:rPr>
        <w:t>Am Weidendamm 1a</w:t>
      </w:r>
    </w:p>
    <w:p w:rsidR="006F0593" w:rsidRPr="006F0593" w:rsidRDefault="006F0593" w:rsidP="00210972">
      <w:pPr>
        <w:widowControl w:val="0"/>
        <w:autoSpaceDE w:val="0"/>
        <w:autoSpaceDN w:val="0"/>
        <w:adjustRightInd w:val="0"/>
        <w:rPr>
          <w:rFonts w:ascii="Arial" w:hAnsi="Arial" w:cs="Arial"/>
          <w:sz w:val="20"/>
          <w:szCs w:val="20"/>
        </w:rPr>
      </w:pPr>
      <w:r w:rsidRPr="006F0593">
        <w:rPr>
          <w:rFonts w:ascii="Arial" w:hAnsi="Arial" w:cs="Arial"/>
          <w:sz w:val="20"/>
          <w:szCs w:val="20"/>
        </w:rPr>
        <w:t>10117 Berlin</w:t>
      </w:r>
    </w:p>
    <w:p w:rsidR="006F0593" w:rsidRPr="006F0593" w:rsidRDefault="006F0593" w:rsidP="00210972">
      <w:pPr>
        <w:widowControl w:val="0"/>
        <w:autoSpaceDE w:val="0"/>
        <w:autoSpaceDN w:val="0"/>
        <w:adjustRightInd w:val="0"/>
        <w:rPr>
          <w:rFonts w:ascii="Arial" w:hAnsi="Arial" w:cs="Arial"/>
          <w:sz w:val="20"/>
          <w:szCs w:val="20"/>
        </w:rPr>
      </w:pPr>
      <w:r w:rsidRPr="006F0593">
        <w:rPr>
          <w:rFonts w:ascii="Arial" w:hAnsi="Arial" w:cs="Arial"/>
          <w:sz w:val="20"/>
          <w:szCs w:val="20"/>
        </w:rPr>
        <w:t>Tel.: +49-(0)-30-72625-132, Fax: -138</w:t>
      </w:r>
    </w:p>
    <w:p w:rsidR="006F0593" w:rsidRPr="006F0593" w:rsidRDefault="006F0593"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E-Mail: </w:t>
      </w:r>
      <w:hyperlink r:id="rId10" w:history="1">
        <w:r w:rsidRPr="006F0593">
          <w:rPr>
            <w:rStyle w:val="Hyperlink"/>
            <w:rFonts w:ascii="Arial" w:hAnsi="Arial" w:cs="Arial"/>
            <w:sz w:val="20"/>
            <w:szCs w:val="20"/>
          </w:rPr>
          <w:t>englbrecht@biodeutschland.org</w:t>
        </w:r>
      </w:hyperlink>
      <w:r w:rsidRPr="006F0593">
        <w:rPr>
          <w:rFonts w:ascii="Arial" w:hAnsi="Arial" w:cs="Arial"/>
          <w:sz w:val="20"/>
          <w:szCs w:val="20"/>
        </w:rPr>
        <w:t xml:space="preserve"> </w:t>
      </w:r>
      <w:r w:rsidRPr="006F0593">
        <w:rPr>
          <w:rFonts w:ascii="Arial" w:hAnsi="Arial" w:cs="Arial"/>
          <w:sz w:val="20"/>
          <w:szCs w:val="20"/>
        </w:rPr>
        <w:tab/>
      </w:r>
      <w:r w:rsidRPr="006F0593">
        <w:rPr>
          <w:rFonts w:ascii="Arial" w:hAnsi="Arial" w:cs="Arial"/>
          <w:sz w:val="20"/>
          <w:szCs w:val="20"/>
        </w:rPr>
        <w:tab/>
      </w:r>
      <w:r w:rsidRPr="006F0593">
        <w:rPr>
          <w:rFonts w:ascii="Arial" w:hAnsi="Arial" w:cs="Arial"/>
          <w:sz w:val="20"/>
          <w:szCs w:val="20"/>
        </w:rPr>
        <w:tab/>
        <w:t>Abdruck honorarfrei, Beleg erbeten</w:t>
      </w:r>
      <w:bookmarkEnd w:id="2"/>
      <w:r w:rsidRPr="006F0593">
        <w:rPr>
          <w:rFonts w:ascii="Arial" w:hAnsi="Arial" w:cs="Arial"/>
          <w:sz w:val="20"/>
          <w:szCs w:val="20"/>
        </w:rPr>
        <w:t>.</w:t>
      </w:r>
    </w:p>
    <w:p w:rsidR="00121E9A" w:rsidRPr="006F0593" w:rsidRDefault="00121E9A" w:rsidP="00210972">
      <w:pPr>
        <w:autoSpaceDE w:val="0"/>
        <w:autoSpaceDN w:val="0"/>
        <w:rPr>
          <w:rFonts w:ascii="Arial" w:hAnsi="Arial" w:cs="Arial"/>
          <w:sz w:val="20"/>
          <w:szCs w:val="20"/>
          <w:u w:val="single"/>
        </w:rPr>
      </w:pPr>
    </w:p>
    <w:p w:rsidR="00210972" w:rsidRPr="006F0593" w:rsidRDefault="00210972">
      <w:pPr>
        <w:autoSpaceDE w:val="0"/>
        <w:autoSpaceDN w:val="0"/>
        <w:rPr>
          <w:rFonts w:ascii="Arial" w:hAnsi="Arial" w:cs="Arial"/>
          <w:sz w:val="20"/>
          <w:szCs w:val="20"/>
          <w:u w:val="single"/>
        </w:rPr>
      </w:pPr>
    </w:p>
    <w:sectPr w:rsidR="00210972" w:rsidRPr="006F0593" w:rsidSect="009B7618">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DD3" w:rsidRDefault="00875DD3" w:rsidP="00B21D2C">
      <w:r>
        <w:separator/>
      </w:r>
    </w:p>
  </w:endnote>
  <w:endnote w:type="continuationSeparator" w:id="0">
    <w:p w:rsidR="00875DD3" w:rsidRDefault="00875DD3"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BundesSerif 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DD3" w:rsidRDefault="00875DD3" w:rsidP="00B21D2C">
      <w:r>
        <w:separator/>
      </w:r>
    </w:p>
  </w:footnote>
  <w:footnote w:type="continuationSeparator" w:id="0">
    <w:p w:rsidR="00875DD3" w:rsidRDefault="00875DD3"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8A" w:rsidRDefault="007D148A">
    <w:pPr>
      <w:pStyle w:val="Kopfzeile"/>
    </w:pPr>
    <w:r>
      <w:rPr>
        <w:noProof/>
        <w:lang w:eastAsia="de-DE"/>
      </w:rPr>
      <w:drawing>
        <wp:anchor distT="0" distB="0" distL="114300" distR="114300" simplePos="0" relativeHeight="251657728" behindDoc="1" locked="0" layoutInCell="1" allowOverlap="1">
          <wp:simplePos x="0" y="0"/>
          <wp:positionH relativeFrom="column">
            <wp:posOffset>1438275</wp:posOffset>
          </wp:positionH>
          <wp:positionV relativeFrom="paragraph">
            <wp:posOffset>139065</wp:posOffset>
          </wp:positionV>
          <wp:extent cx="3067050" cy="374015"/>
          <wp:effectExtent l="19050" t="0" r="0" b="0"/>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srcRect/>
                  <a:stretch>
                    <a:fillRect/>
                  </a:stretch>
                </pic:blipFill>
                <pic:spPr bwMode="auto">
                  <a:xfrm>
                    <a:off x="0" y="0"/>
                    <a:ext cx="3067050" cy="3740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B4489"/>
    <w:rsid w:val="000015B5"/>
    <w:rsid w:val="00012059"/>
    <w:rsid w:val="00036C5E"/>
    <w:rsid w:val="00047FCC"/>
    <w:rsid w:val="00061D91"/>
    <w:rsid w:val="000641B7"/>
    <w:rsid w:val="00067D36"/>
    <w:rsid w:val="00073B2E"/>
    <w:rsid w:val="000C568C"/>
    <w:rsid w:val="00106AB1"/>
    <w:rsid w:val="0010753F"/>
    <w:rsid w:val="00121E9A"/>
    <w:rsid w:val="00141D62"/>
    <w:rsid w:val="00144F69"/>
    <w:rsid w:val="00155D74"/>
    <w:rsid w:val="00193D67"/>
    <w:rsid w:val="001B3B61"/>
    <w:rsid w:val="00210972"/>
    <w:rsid w:val="00237C0F"/>
    <w:rsid w:val="00277E96"/>
    <w:rsid w:val="0030714F"/>
    <w:rsid w:val="00311468"/>
    <w:rsid w:val="003263A7"/>
    <w:rsid w:val="00332F24"/>
    <w:rsid w:val="00346771"/>
    <w:rsid w:val="0035597A"/>
    <w:rsid w:val="00382B10"/>
    <w:rsid w:val="0038666A"/>
    <w:rsid w:val="003A37F9"/>
    <w:rsid w:val="003A519E"/>
    <w:rsid w:val="003B1731"/>
    <w:rsid w:val="003C6D5B"/>
    <w:rsid w:val="003C6D89"/>
    <w:rsid w:val="003D6B00"/>
    <w:rsid w:val="003E2AA3"/>
    <w:rsid w:val="003F2ACF"/>
    <w:rsid w:val="003F4E42"/>
    <w:rsid w:val="00417079"/>
    <w:rsid w:val="00446DA8"/>
    <w:rsid w:val="00463502"/>
    <w:rsid w:val="004739B7"/>
    <w:rsid w:val="004853FA"/>
    <w:rsid w:val="00491160"/>
    <w:rsid w:val="00494C1D"/>
    <w:rsid w:val="004A3A4D"/>
    <w:rsid w:val="004B7253"/>
    <w:rsid w:val="005068C3"/>
    <w:rsid w:val="00525A7D"/>
    <w:rsid w:val="00534202"/>
    <w:rsid w:val="00537117"/>
    <w:rsid w:val="00566CE1"/>
    <w:rsid w:val="00596202"/>
    <w:rsid w:val="005B65DB"/>
    <w:rsid w:val="005C0ED5"/>
    <w:rsid w:val="005C42C9"/>
    <w:rsid w:val="005D1F8C"/>
    <w:rsid w:val="005E3012"/>
    <w:rsid w:val="005E7F92"/>
    <w:rsid w:val="00600C85"/>
    <w:rsid w:val="006032D4"/>
    <w:rsid w:val="00613BA2"/>
    <w:rsid w:val="00613E08"/>
    <w:rsid w:val="006302AD"/>
    <w:rsid w:val="00632177"/>
    <w:rsid w:val="006C1FF5"/>
    <w:rsid w:val="006E63EE"/>
    <w:rsid w:val="006F0593"/>
    <w:rsid w:val="0071247F"/>
    <w:rsid w:val="007178FD"/>
    <w:rsid w:val="00724E26"/>
    <w:rsid w:val="00734D99"/>
    <w:rsid w:val="00736B7C"/>
    <w:rsid w:val="007441FE"/>
    <w:rsid w:val="00756F6F"/>
    <w:rsid w:val="007645F9"/>
    <w:rsid w:val="007A41C3"/>
    <w:rsid w:val="007C7992"/>
    <w:rsid w:val="007D148A"/>
    <w:rsid w:val="007D41B5"/>
    <w:rsid w:val="007E534A"/>
    <w:rsid w:val="00822180"/>
    <w:rsid w:val="00840110"/>
    <w:rsid w:val="00844932"/>
    <w:rsid w:val="0084498B"/>
    <w:rsid w:val="00857288"/>
    <w:rsid w:val="008607C4"/>
    <w:rsid w:val="00861EFC"/>
    <w:rsid w:val="008657D5"/>
    <w:rsid w:val="00873CB8"/>
    <w:rsid w:val="00875DD3"/>
    <w:rsid w:val="008C5C19"/>
    <w:rsid w:val="008D1748"/>
    <w:rsid w:val="0092432E"/>
    <w:rsid w:val="0097144E"/>
    <w:rsid w:val="009B7618"/>
    <w:rsid w:val="00A05F80"/>
    <w:rsid w:val="00A10DB9"/>
    <w:rsid w:val="00A1696D"/>
    <w:rsid w:val="00A229DD"/>
    <w:rsid w:val="00A24DA3"/>
    <w:rsid w:val="00A55B7E"/>
    <w:rsid w:val="00A56BAB"/>
    <w:rsid w:val="00A8064A"/>
    <w:rsid w:val="00A9196F"/>
    <w:rsid w:val="00A949A2"/>
    <w:rsid w:val="00A95E90"/>
    <w:rsid w:val="00AA1AA4"/>
    <w:rsid w:val="00AA3390"/>
    <w:rsid w:val="00AB4489"/>
    <w:rsid w:val="00AC3035"/>
    <w:rsid w:val="00AD5096"/>
    <w:rsid w:val="00AE4103"/>
    <w:rsid w:val="00AF06E9"/>
    <w:rsid w:val="00AF37CF"/>
    <w:rsid w:val="00B07E40"/>
    <w:rsid w:val="00B12AF5"/>
    <w:rsid w:val="00B214BF"/>
    <w:rsid w:val="00B21D2C"/>
    <w:rsid w:val="00B33992"/>
    <w:rsid w:val="00B643A9"/>
    <w:rsid w:val="00B6687E"/>
    <w:rsid w:val="00B82E43"/>
    <w:rsid w:val="00B836BE"/>
    <w:rsid w:val="00BA7E59"/>
    <w:rsid w:val="00BD6E86"/>
    <w:rsid w:val="00BE18EA"/>
    <w:rsid w:val="00C02B51"/>
    <w:rsid w:val="00C038A9"/>
    <w:rsid w:val="00C25DD2"/>
    <w:rsid w:val="00C35386"/>
    <w:rsid w:val="00C80C2D"/>
    <w:rsid w:val="00C97996"/>
    <w:rsid w:val="00CA3DD8"/>
    <w:rsid w:val="00CC0C9C"/>
    <w:rsid w:val="00D11911"/>
    <w:rsid w:val="00D14659"/>
    <w:rsid w:val="00D42C03"/>
    <w:rsid w:val="00D477CF"/>
    <w:rsid w:val="00D5163D"/>
    <w:rsid w:val="00D73650"/>
    <w:rsid w:val="00D8326E"/>
    <w:rsid w:val="00DB0639"/>
    <w:rsid w:val="00DE1528"/>
    <w:rsid w:val="00DF6B31"/>
    <w:rsid w:val="00E55F62"/>
    <w:rsid w:val="00F217CD"/>
    <w:rsid w:val="00F42555"/>
    <w:rsid w:val="00F542AA"/>
    <w:rsid w:val="00F6555C"/>
    <w:rsid w:val="00F851F4"/>
    <w:rsid w:val="00F93228"/>
    <w:rsid w:val="00FA1E4E"/>
    <w:rsid w:val="00FE3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06BCB2D-3D33-4EB2-BD4B-66FCF7A8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1E9A"/>
    <w:rPr>
      <w:rFonts w:ascii="Times New Roman" w:hAnsi="Times New Roman"/>
      <w:sz w:val="24"/>
      <w:szCs w:val="24"/>
      <w:lang w:eastAsia="en-US"/>
    </w:rPr>
  </w:style>
  <w:style w:type="paragraph" w:styleId="berschrift1">
    <w:name w:val="heading 1"/>
    <w:basedOn w:val="Standard"/>
    <w:next w:val="Standard"/>
    <w:link w:val="berschrift1Zchn"/>
    <w:uiPriority w:val="9"/>
    <w:qFormat/>
    <w:rsid w:val="002109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643A9"/>
    <w:rPr>
      <w:rFonts w:ascii="Arial" w:hAnsi="Arial"/>
      <w:szCs w:val="24"/>
    </w:rPr>
  </w:style>
  <w:style w:type="paragraph" w:customStyle="1" w:styleId="Newlsetter">
    <w:name w:val="Newlsetter"/>
    <w:basedOn w:val="StandardWeb"/>
    <w:autoRedefine/>
    <w:qFormat/>
    <w:rsid w:val="00382B10"/>
    <w:rPr>
      <w:rFonts w:ascii="Arial" w:eastAsia="Calibri" w:hAnsi="Arial"/>
      <w:color w:val="213C87"/>
      <w:sz w:val="20"/>
      <w:szCs w:val="20"/>
    </w:rPr>
  </w:style>
  <w:style w:type="paragraph" w:styleId="StandardWeb">
    <w:name w:val="Normal (Web)"/>
    <w:basedOn w:val="Standard"/>
    <w:uiPriority w:val="99"/>
    <w:unhideWhenUsed/>
    <w:rsid w:val="00382B10"/>
  </w:style>
  <w:style w:type="paragraph" w:styleId="HTMLVorformatiert">
    <w:name w:val="HTML Preformatted"/>
    <w:basedOn w:val="Standard"/>
    <w:link w:val="HTMLVorformatiertZchn"/>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link w:val="HTMLVorformatiert"/>
    <w:rsid w:val="00121E9A"/>
    <w:rPr>
      <w:rFonts w:ascii="Courier" w:hAnsi="Courier" w:cs="Courier"/>
    </w:rPr>
  </w:style>
  <w:style w:type="character" w:styleId="Hyperlink">
    <w:name w:val="Hyperlink"/>
    <w:uiPriority w:val="99"/>
    <w:rsid w:val="00121E9A"/>
    <w:rPr>
      <w:rFonts w:cs="Times New Roman"/>
      <w:color w:val="0000FF"/>
      <w:u w:val="single"/>
    </w:rPr>
  </w:style>
  <w:style w:type="paragraph" w:styleId="Textkrper3">
    <w:name w:val="Body Text 3"/>
    <w:basedOn w:val="Standard"/>
    <w:link w:val="Textkrper3Zchn"/>
    <w:rsid w:val="00121E9A"/>
    <w:pPr>
      <w:spacing w:beforeLines="1" w:afterLines="1"/>
    </w:pPr>
    <w:rPr>
      <w:rFonts w:ascii="Times" w:hAnsi="Times"/>
      <w:sz w:val="20"/>
      <w:szCs w:val="20"/>
    </w:rPr>
  </w:style>
  <w:style w:type="character" w:customStyle="1" w:styleId="Textkrper3Zchn">
    <w:name w:val="Textkörper 3 Zchn"/>
    <w:link w:val="Textkrper3"/>
    <w:rsid w:val="00121E9A"/>
    <w:rPr>
      <w:rFonts w:ascii="Times" w:hAnsi="Times"/>
    </w:rPr>
  </w:style>
  <w:style w:type="paragraph" w:customStyle="1" w:styleId="3Flietext">
    <w:name w:val="3 Flie§text"/>
    <w:basedOn w:val="Standard"/>
    <w:next w:val="Standard"/>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semiHidden/>
    <w:rsid w:val="00121E9A"/>
    <w:pPr>
      <w:spacing w:after="120"/>
    </w:pPr>
  </w:style>
  <w:style w:type="character" w:customStyle="1" w:styleId="TextkrperZchn">
    <w:name w:val="Textkörper Zchn"/>
    <w:link w:val="Textkrper"/>
    <w:semiHidden/>
    <w:rsid w:val="00121E9A"/>
    <w:rPr>
      <w:rFonts w:ascii="Times New Roman" w:hAnsi="Times New Roman"/>
      <w:sz w:val="24"/>
      <w:szCs w:val="24"/>
      <w:lang w:eastAsia="en-US"/>
    </w:rPr>
  </w:style>
  <w:style w:type="character" w:customStyle="1" w:styleId="text">
    <w:name w:val="text"/>
    <w:rsid w:val="00121E9A"/>
    <w:rPr>
      <w:rFonts w:cs="Times New Roman"/>
    </w:rPr>
  </w:style>
  <w:style w:type="character" w:customStyle="1" w:styleId="text1">
    <w:name w:val="text1"/>
    <w:rsid w:val="00121E9A"/>
    <w:rPr>
      <w:rFonts w:ascii="Arial" w:hAnsi="Arial" w:cs="Arial"/>
      <w:color w:val="000000"/>
      <w:sz w:val="20"/>
      <w:szCs w:val="20"/>
    </w:rPr>
  </w:style>
  <w:style w:type="table" w:styleId="Tabellenraster">
    <w:name w:val="Table Grid"/>
    <w:basedOn w:val="NormaleTabelle"/>
    <w:rsid w:val="00121E9A"/>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06AB1"/>
    <w:rPr>
      <w:rFonts w:ascii="Tahoma" w:hAnsi="Tahoma"/>
      <w:sz w:val="16"/>
      <w:szCs w:val="16"/>
    </w:rPr>
  </w:style>
  <w:style w:type="character" w:customStyle="1" w:styleId="SprechblasentextZchn">
    <w:name w:val="Sprechblasentext Zchn"/>
    <w:link w:val="Sprechblasentext"/>
    <w:uiPriority w:val="99"/>
    <w:semiHidden/>
    <w:rsid w:val="00106AB1"/>
    <w:rPr>
      <w:rFonts w:ascii="Tahoma" w:hAnsi="Tahoma" w:cs="Tahoma"/>
      <w:sz w:val="16"/>
      <w:szCs w:val="16"/>
      <w:lang w:eastAsia="en-US"/>
    </w:rPr>
  </w:style>
  <w:style w:type="paragraph" w:styleId="Kopfzeile">
    <w:name w:val="header"/>
    <w:basedOn w:val="Standard"/>
    <w:link w:val="KopfzeileZchn"/>
    <w:uiPriority w:val="99"/>
    <w:semiHidden/>
    <w:unhideWhenUsed/>
    <w:rsid w:val="00B21D2C"/>
    <w:pPr>
      <w:tabs>
        <w:tab w:val="center" w:pos="4536"/>
        <w:tab w:val="right" w:pos="9072"/>
      </w:tabs>
    </w:pPr>
  </w:style>
  <w:style w:type="character" w:customStyle="1" w:styleId="KopfzeileZchn">
    <w:name w:val="Kopfzeile Zchn"/>
    <w:link w:val="Kopfzeile"/>
    <w:uiPriority w:val="99"/>
    <w:semiHidden/>
    <w:rsid w:val="00B21D2C"/>
    <w:rPr>
      <w:rFonts w:ascii="Times New Roman" w:hAnsi="Times New Roman"/>
      <w:sz w:val="24"/>
      <w:szCs w:val="24"/>
      <w:lang w:eastAsia="en-US"/>
    </w:rPr>
  </w:style>
  <w:style w:type="paragraph" w:styleId="Fuzeile">
    <w:name w:val="footer"/>
    <w:basedOn w:val="Standard"/>
    <w:link w:val="FuzeileZchn"/>
    <w:uiPriority w:val="99"/>
    <w:semiHidden/>
    <w:unhideWhenUsed/>
    <w:rsid w:val="00B21D2C"/>
    <w:pPr>
      <w:tabs>
        <w:tab w:val="center" w:pos="4536"/>
        <w:tab w:val="right" w:pos="9072"/>
      </w:tabs>
    </w:pPr>
  </w:style>
  <w:style w:type="character" w:customStyle="1" w:styleId="FuzeileZchn">
    <w:name w:val="Fußzeile Zchn"/>
    <w:link w:val="Fuzeile"/>
    <w:uiPriority w:val="99"/>
    <w:semiHidden/>
    <w:rsid w:val="00B21D2C"/>
    <w:rPr>
      <w:rFonts w:ascii="Times New Roman" w:hAnsi="Times New Roman"/>
      <w:sz w:val="24"/>
      <w:szCs w:val="24"/>
      <w:lang w:eastAsia="en-US"/>
    </w:rPr>
  </w:style>
  <w:style w:type="paragraph" w:styleId="Listenabsatz">
    <w:name w:val="List Paragraph"/>
    <w:basedOn w:val="Standard"/>
    <w:uiPriority w:val="34"/>
    <w:qFormat/>
    <w:rsid w:val="007645F9"/>
    <w:pPr>
      <w:ind w:left="720"/>
      <w:contextualSpacing/>
    </w:pPr>
    <w:rPr>
      <w:rFonts w:eastAsia="Calibri"/>
      <w:lang w:eastAsia="de-DE"/>
    </w:rPr>
  </w:style>
  <w:style w:type="paragraph" w:customStyle="1" w:styleId="StandardMK">
    <w:name w:val="Standard MK"/>
    <w:basedOn w:val="Standard"/>
    <w:uiPriority w:val="99"/>
    <w:rsid w:val="00210972"/>
    <w:pPr>
      <w:spacing w:before="120" w:line="360" w:lineRule="auto"/>
    </w:pPr>
    <w:rPr>
      <w:rFonts w:ascii="Arial" w:eastAsia="Calibri" w:hAnsi="Arial" w:cs="Arial"/>
      <w:sz w:val="20"/>
    </w:rPr>
  </w:style>
  <w:style w:type="paragraph" w:customStyle="1" w:styleId="1">
    <w:name w:val="Ü1"/>
    <w:basedOn w:val="berschrift1"/>
    <w:uiPriority w:val="99"/>
    <w:rsid w:val="00210972"/>
    <w:pPr>
      <w:numPr>
        <w:numId w:val="2"/>
      </w:numPr>
      <w:spacing w:before="240" w:line="360" w:lineRule="auto"/>
    </w:pPr>
    <w:rPr>
      <w:rFonts w:ascii="Arial" w:eastAsia="Times New Roman" w:hAnsi="Arial" w:cs="Times New Roman"/>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eastAsia="Calibri" w:hAnsi="Arial" w:cs="Arial"/>
      <w:b/>
      <w:sz w:val="20"/>
    </w:rPr>
  </w:style>
  <w:style w:type="character" w:customStyle="1" w:styleId="berschrift1Zchn">
    <w:name w:val="Überschrift 1 Zchn"/>
    <w:basedOn w:val="Absatz-Standardschriftart"/>
    <w:link w:val="berschrift1"/>
    <w:uiPriority w:val="9"/>
    <w:rsid w:val="0021097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positionspapier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deutschland.org/pressemitteilung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glbrecht@biodeutschland.org" TargetMode="External"/><Relationship Id="rId4" Type="http://schemas.openxmlformats.org/officeDocument/2006/relationships/webSettings" Target="webSettings.xml"/><Relationship Id="rId9" Type="http://schemas.openxmlformats.org/officeDocument/2006/relationships/hyperlink" Target="http://www.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5333</CharactersWithSpaces>
  <SharedDoc>false</SharedDoc>
  <HLinks>
    <vt:vector size="18" baseType="variant">
      <vt:variant>
        <vt:i4>2162700</vt:i4>
      </vt:variant>
      <vt:variant>
        <vt:i4>6</vt:i4>
      </vt:variant>
      <vt:variant>
        <vt:i4>0</vt:i4>
      </vt:variant>
      <vt:variant>
        <vt:i4>5</vt:i4>
      </vt:variant>
      <vt:variant>
        <vt:lpwstr>mailto:englbrecht@biodeutschland.org</vt:lpwstr>
      </vt:variant>
      <vt:variant>
        <vt:lpwstr/>
      </vt:variant>
      <vt:variant>
        <vt:i4>2424894</vt:i4>
      </vt:variant>
      <vt:variant>
        <vt:i4>3</vt:i4>
      </vt:variant>
      <vt:variant>
        <vt:i4>0</vt:i4>
      </vt:variant>
      <vt:variant>
        <vt:i4>5</vt:i4>
      </vt:variant>
      <vt:variant>
        <vt:lpwstr>http://www.biodeutschland.org/</vt:lpwstr>
      </vt:variant>
      <vt:variant>
        <vt:lpwstr/>
      </vt:variant>
      <vt:variant>
        <vt:i4>4980761</vt:i4>
      </vt:variant>
      <vt:variant>
        <vt:i4>0</vt:i4>
      </vt:variant>
      <vt:variant>
        <vt:i4>0</vt:i4>
      </vt:variant>
      <vt:variant>
        <vt:i4>5</vt:i4>
      </vt:variant>
      <vt:variant>
        <vt:lpwstr>http://www.biodeutschland.org/pressemitteilungen.html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Englbrecht</dc:creator>
  <cp:lastModifiedBy>Nicole Kukuk</cp:lastModifiedBy>
  <cp:revision>7</cp:revision>
  <cp:lastPrinted>2014-07-07T11:21:00Z</cp:lastPrinted>
  <dcterms:created xsi:type="dcterms:W3CDTF">2014-07-18T07:50:00Z</dcterms:created>
  <dcterms:modified xsi:type="dcterms:W3CDTF">2014-07-22T11:23:00Z</dcterms:modified>
</cp:coreProperties>
</file>