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D58B4" w14:textId="77777777" w:rsidR="00950CDD" w:rsidRDefault="00950CDD" w:rsidP="00950CDD">
      <w:pPr>
        <w:widowControl w:val="0"/>
        <w:autoSpaceDE w:val="0"/>
        <w:autoSpaceDN w:val="0"/>
        <w:adjustRightInd w:val="0"/>
        <w:rPr>
          <w:rFonts w:ascii="Arial" w:hAnsi="Arial" w:cs="Arial"/>
          <w:b/>
          <w:color w:val="000000"/>
          <w:sz w:val="44"/>
          <w:szCs w:val="44"/>
        </w:rPr>
      </w:pPr>
    </w:p>
    <w:p w14:paraId="4700B966" w14:textId="77777777" w:rsidR="00950CDD" w:rsidRPr="00E237CF" w:rsidRDefault="00950CDD" w:rsidP="00950CDD">
      <w:pPr>
        <w:widowControl w:val="0"/>
        <w:autoSpaceDE w:val="0"/>
        <w:autoSpaceDN w:val="0"/>
        <w:adjustRightInd w:val="0"/>
        <w:rPr>
          <w:rFonts w:ascii="Arial" w:hAnsi="Arial" w:cs="Arial"/>
          <w:b/>
          <w:color w:val="000000"/>
          <w:sz w:val="44"/>
          <w:szCs w:val="44"/>
        </w:rPr>
      </w:pPr>
      <w:r w:rsidRPr="00E237CF">
        <w:rPr>
          <w:rFonts w:ascii="Arial" w:hAnsi="Arial" w:cs="Arial"/>
          <w:b/>
          <w:color w:val="000000"/>
          <w:sz w:val="44"/>
          <w:szCs w:val="44"/>
        </w:rPr>
        <w:t>PRESSEMITTEILUNG</w:t>
      </w:r>
    </w:p>
    <w:p w14:paraId="01D546E4" w14:textId="77777777" w:rsidR="00950CDD" w:rsidRDefault="00950CDD">
      <w:pPr>
        <w:rPr>
          <w:rFonts w:ascii="Arial" w:hAnsi="Arial" w:cs="Arial"/>
          <w:b/>
          <w:sz w:val="20"/>
          <w:szCs w:val="20"/>
        </w:rPr>
      </w:pPr>
    </w:p>
    <w:p w14:paraId="6E0D3B38" w14:textId="4E5FF399" w:rsidR="00A61A3E" w:rsidRPr="00414291" w:rsidRDefault="006E62E5">
      <w:pPr>
        <w:rPr>
          <w:rFonts w:ascii="Arial" w:hAnsi="Arial" w:cs="Arial"/>
          <w:b/>
          <w:sz w:val="20"/>
          <w:szCs w:val="20"/>
        </w:rPr>
      </w:pPr>
      <w:r w:rsidRPr="00414291">
        <w:rPr>
          <w:rFonts w:ascii="Arial" w:hAnsi="Arial" w:cs="Arial"/>
          <w:b/>
          <w:sz w:val="20"/>
          <w:szCs w:val="20"/>
        </w:rPr>
        <w:t xml:space="preserve">Schnelle </w:t>
      </w:r>
      <w:r w:rsidR="00B00BD9">
        <w:rPr>
          <w:rFonts w:ascii="Arial" w:hAnsi="Arial" w:cs="Arial"/>
          <w:b/>
          <w:sz w:val="20"/>
          <w:szCs w:val="20"/>
        </w:rPr>
        <w:t>Infektionsd</w:t>
      </w:r>
      <w:r w:rsidRPr="00414291">
        <w:rPr>
          <w:rFonts w:ascii="Arial" w:hAnsi="Arial" w:cs="Arial"/>
          <w:b/>
          <w:sz w:val="20"/>
          <w:szCs w:val="20"/>
        </w:rPr>
        <w:t xml:space="preserve">iagnostik </w:t>
      </w:r>
      <w:r w:rsidR="00231BE4" w:rsidRPr="00414291">
        <w:rPr>
          <w:rFonts w:ascii="Arial" w:hAnsi="Arial" w:cs="Arial"/>
          <w:b/>
          <w:sz w:val="20"/>
          <w:szCs w:val="20"/>
        </w:rPr>
        <w:t>kann</w:t>
      </w:r>
      <w:r w:rsidRPr="00414291">
        <w:rPr>
          <w:rFonts w:ascii="Arial" w:hAnsi="Arial" w:cs="Arial"/>
          <w:b/>
          <w:sz w:val="20"/>
          <w:szCs w:val="20"/>
        </w:rPr>
        <w:t xml:space="preserve"> Leben </w:t>
      </w:r>
      <w:r w:rsidR="00231BE4" w:rsidRPr="00414291">
        <w:rPr>
          <w:rFonts w:ascii="Arial" w:hAnsi="Arial" w:cs="Arial"/>
          <w:b/>
          <w:sz w:val="20"/>
          <w:szCs w:val="20"/>
        </w:rPr>
        <w:t>retten</w:t>
      </w:r>
      <w:r w:rsidR="00950CDD">
        <w:rPr>
          <w:rFonts w:ascii="Arial" w:hAnsi="Arial" w:cs="Arial"/>
          <w:b/>
          <w:sz w:val="20"/>
          <w:szCs w:val="20"/>
        </w:rPr>
        <w:t xml:space="preserve"> – </w:t>
      </w:r>
      <w:r w:rsidR="00A61A3E" w:rsidRPr="00414291">
        <w:rPr>
          <w:rFonts w:ascii="Arial" w:hAnsi="Arial" w:cs="Arial"/>
          <w:b/>
          <w:sz w:val="20"/>
          <w:szCs w:val="20"/>
        </w:rPr>
        <w:t>Antibiot</w:t>
      </w:r>
      <w:r w:rsidR="00395847" w:rsidRPr="00414291">
        <w:rPr>
          <w:rFonts w:ascii="Arial" w:hAnsi="Arial" w:cs="Arial"/>
          <w:b/>
          <w:sz w:val="20"/>
          <w:szCs w:val="20"/>
        </w:rPr>
        <w:t>ika gezielt einsetzen und Resistenzen bekämpfen</w:t>
      </w:r>
    </w:p>
    <w:p w14:paraId="0CA5BB80" w14:textId="723C857D" w:rsidR="006E62E5" w:rsidRDefault="00395847">
      <w:pPr>
        <w:rPr>
          <w:rFonts w:ascii="Arial" w:hAnsi="Arial" w:cs="Arial"/>
          <w:sz w:val="20"/>
          <w:szCs w:val="20"/>
        </w:rPr>
      </w:pPr>
      <w:r w:rsidRPr="00395847">
        <w:rPr>
          <w:rFonts w:ascii="Arial" w:hAnsi="Arial" w:cs="Arial"/>
          <w:sz w:val="20"/>
          <w:szCs w:val="20"/>
        </w:rPr>
        <w:t>(</w:t>
      </w:r>
      <w:r w:rsidR="006E34A7" w:rsidRPr="00395847">
        <w:rPr>
          <w:rFonts w:ascii="Arial" w:hAnsi="Arial" w:cs="Arial"/>
          <w:sz w:val="20"/>
          <w:szCs w:val="20"/>
        </w:rPr>
        <w:t>Berlin</w:t>
      </w:r>
      <w:r w:rsidR="002106A6">
        <w:rPr>
          <w:rFonts w:ascii="Arial" w:hAnsi="Arial" w:cs="Arial"/>
          <w:sz w:val="20"/>
          <w:szCs w:val="20"/>
        </w:rPr>
        <w:t>, 1</w:t>
      </w:r>
      <w:r w:rsidR="00F710A4">
        <w:rPr>
          <w:rFonts w:ascii="Arial" w:hAnsi="Arial" w:cs="Arial"/>
          <w:sz w:val="20"/>
          <w:szCs w:val="20"/>
        </w:rPr>
        <w:t>7</w:t>
      </w:r>
      <w:r w:rsidRPr="00395847">
        <w:rPr>
          <w:rFonts w:ascii="Arial" w:hAnsi="Arial" w:cs="Arial"/>
          <w:sz w:val="20"/>
          <w:szCs w:val="20"/>
        </w:rPr>
        <w:t>. November 2017)</w:t>
      </w:r>
      <w:r>
        <w:rPr>
          <w:rFonts w:ascii="Arial" w:hAnsi="Arial" w:cs="Arial"/>
          <w:sz w:val="20"/>
          <w:szCs w:val="20"/>
        </w:rPr>
        <w:t xml:space="preserve"> Anlässlich des </w:t>
      </w:r>
      <w:r w:rsidR="00F710A4">
        <w:rPr>
          <w:rFonts w:ascii="Arial" w:hAnsi="Arial" w:cs="Arial"/>
          <w:sz w:val="20"/>
          <w:szCs w:val="20"/>
        </w:rPr>
        <w:t>morgigen</w:t>
      </w:r>
      <w:r>
        <w:rPr>
          <w:rFonts w:ascii="Arial" w:hAnsi="Arial" w:cs="Arial"/>
          <w:sz w:val="20"/>
          <w:szCs w:val="20"/>
        </w:rPr>
        <w:t xml:space="preserve"> Europäischen Antibiotikatages betont der deutsche Biotechnologieindustrieverband BIO Deutschland die Bedeutung der Biotechnologie im Kampf gegen die Ausbreitung von Antibiotikaresistenzen</w:t>
      </w:r>
      <w:r w:rsidRPr="00395847">
        <w:rPr>
          <w:rFonts w:ascii="Arial" w:hAnsi="Arial" w:cs="Arial"/>
          <w:sz w:val="20"/>
          <w:szCs w:val="20"/>
        </w:rPr>
        <w:t xml:space="preserve">. </w:t>
      </w:r>
      <w:r w:rsidR="00A25B44" w:rsidRPr="00395847">
        <w:rPr>
          <w:rFonts w:ascii="Arial" w:hAnsi="Arial" w:cs="Arial"/>
          <w:sz w:val="20"/>
          <w:szCs w:val="20"/>
        </w:rPr>
        <w:t xml:space="preserve">Das deutsche </w:t>
      </w:r>
      <w:r w:rsidR="001234B5">
        <w:rPr>
          <w:rFonts w:ascii="Arial" w:hAnsi="Arial" w:cs="Arial"/>
          <w:sz w:val="20"/>
          <w:szCs w:val="20"/>
        </w:rPr>
        <w:t>Molekulardiagnostikunternehmen</w:t>
      </w:r>
      <w:r w:rsidR="00A25B44" w:rsidRPr="00395847">
        <w:rPr>
          <w:rFonts w:ascii="Arial" w:hAnsi="Arial" w:cs="Arial"/>
          <w:sz w:val="20"/>
          <w:szCs w:val="20"/>
        </w:rPr>
        <w:t xml:space="preserve"> </w:t>
      </w:r>
      <w:proofErr w:type="spellStart"/>
      <w:r w:rsidR="00A25B44" w:rsidRPr="00395847">
        <w:rPr>
          <w:rFonts w:ascii="Arial" w:hAnsi="Arial" w:cs="Arial"/>
          <w:sz w:val="20"/>
          <w:szCs w:val="20"/>
        </w:rPr>
        <w:t>Curetis</w:t>
      </w:r>
      <w:proofErr w:type="spellEnd"/>
      <w:r w:rsidR="00A25B44" w:rsidRPr="00395847">
        <w:rPr>
          <w:rFonts w:ascii="Arial" w:hAnsi="Arial" w:cs="Arial"/>
          <w:sz w:val="20"/>
          <w:szCs w:val="20"/>
        </w:rPr>
        <w:t xml:space="preserve"> ist </w:t>
      </w:r>
      <w:r w:rsidR="00FE6F57">
        <w:rPr>
          <w:rFonts w:ascii="Arial" w:hAnsi="Arial" w:cs="Arial"/>
          <w:sz w:val="20"/>
          <w:szCs w:val="20"/>
        </w:rPr>
        <w:t xml:space="preserve">ein </w:t>
      </w:r>
      <w:r w:rsidR="00A25B44" w:rsidRPr="00395847">
        <w:rPr>
          <w:rFonts w:ascii="Arial" w:hAnsi="Arial" w:cs="Arial"/>
          <w:sz w:val="20"/>
          <w:szCs w:val="20"/>
        </w:rPr>
        <w:t xml:space="preserve">führender Anbieter </w:t>
      </w:r>
      <w:r w:rsidR="00BD378D">
        <w:rPr>
          <w:rFonts w:ascii="Arial" w:hAnsi="Arial" w:cs="Arial"/>
          <w:sz w:val="20"/>
          <w:szCs w:val="20"/>
        </w:rPr>
        <w:t>eines</w:t>
      </w:r>
      <w:r w:rsidR="00BD378D" w:rsidRPr="00395847">
        <w:rPr>
          <w:rFonts w:ascii="Arial" w:hAnsi="Arial" w:cs="Arial"/>
          <w:sz w:val="20"/>
          <w:szCs w:val="20"/>
        </w:rPr>
        <w:t xml:space="preserve"> </w:t>
      </w:r>
      <w:r w:rsidR="006E34A7" w:rsidRPr="00395847">
        <w:rPr>
          <w:rFonts w:ascii="Arial" w:hAnsi="Arial" w:cs="Arial"/>
          <w:sz w:val="20"/>
          <w:szCs w:val="20"/>
        </w:rPr>
        <w:t>Schnelldiagnostik</w:t>
      </w:r>
      <w:r w:rsidR="00BD378D">
        <w:rPr>
          <w:rFonts w:ascii="Arial" w:hAnsi="Arial" w:cs="Arial"/>
          <w:sz w:val="20"/>
          <w:szCs w:val="20"/>
        </w:rPr>
        <w:t>-Systems</w:t>
      </w:r>
      <w:r w:rsidR="006E34A7" w:rsidRPr="00395847">
        <w:rPr>
          <w:rFonts w:ascii="Arial" w:hAnsi="Arial" w:cs="Arial"/>
          <w:sz w:val="20"/>
          <w:szCs w:val="20"/>
        </w:rPr>
        <w:t xml:space="preserve"> für Krankenhäuser, </w:t>
      </w:r>
      <w:r w:rsidR="00BD378D">
        <w:rPr>
          <w:rFonts w:ascii="Arial" w:hAnsi="Arial" w:cs="Arial"/>
          <w:sz w:val="20"/>
          <w:szCs w:val="20"/>
        </w:rPr>
        <w:t>das</w:t>
      </w:r>
      <w:r w:rsidR="00BD378D" w:rsidRPr="00395847">
        <w:rPr>
          <w:rFonts w:ascii="Arial" w:hAnsi="Arial" w:cs="Arial"/>
          <w:sz w:val="20"/>
          <w:szCs w:val="20"/>
        </w:rPr>
        <w:t xml:space="preserve"> </w:t>
      </w:r>
      <w:r w:rsidR="006E34A7" w:rsidRPr="00395847">
        <w:rPr>
          <w:rFonts w:ascii="Arial" w:hAnsi="Arial" w:cs="Arial"/>
          <w:sz w:val="20"/>
          <w:szCs w:val="20"/>
        </w:rPr>
        <w:t>es ermöglicht</w:t>
      </w:r>
      <w:r w:rsidR="00BD378D">
        <w:rPr>
          <w:rFonts w:ascii="Arial" w:hAnsi="Arial" w:cs="Arial"/>
          <w:sz w:val="20"/>
          <w:szCs w:val="20"/>
        </w:rPr>
        <w:t>,</w:t>
      </w:r>
      <w:r w:rsidR="006E34A7" w:rsidRPr="00395847">
        <w:rPr>
          <w:rFonts w:ascii="Arial" w:hAnsi="Arial" w:cs="Arial"/>
          <w:sz w:val="20"/>
          <w:szCs w:val="20"/>
        </w:rPr>
        <w:t xml:space="preserve"> bei lebensbedrohlichen Infektionen in </w:t>
      </w:r>
      <w:r w:rsidR="003E00EE">
        <w:rPr>
          <w:rFonts w:ascii="Arial" w:hAnsi="Arial" w:cs="Arial"/>
          <w:sz w:val="20"/>
          <w:szCs w:val="20"/>
        </w:rPr>
        <w:t>vier bis fünf</w:t>
      </w:r>
      <w:r w:rsidR="00305481" w:rsidRPr="00395847">
        <w:rPr>
          <w:rFonts w:ascii="Arial" w:hAnsi="Arial" w:cs="Arial"/>
          <w:sz w:val="20"/>
          <w:szCs w:val="20"/>
        </w:rPr>
        <w:t xml:space="preserve"> </w:t>
      </w:r>
      <w:r w:rsidR="006E34A7" w:rsidRPr="00395847">
        <w:rPr>
          <w:rFonts w:ascii="Arial" w:hAnsi="Arial" w:cs="Arial"/>
          <w:sz w:val="20"/>
          <w:szCs w:val="20"/>
        </w:rPr>
        <w:t>Stunden Krankheitserreger</w:t>
      </w:r>
      <w:r w:rsidR="00305481">
        <w:rPr>
          <w:rFonts w:ascii="Arial" w:hAnsi="Arial" w:cs="Arial"/>
          <w:sz w:val="20"/>
          <w:szCs w:val="20"/>
        </w:rPr>
        <w:t xml:space="preserve"> und Antibiotikaresistenzmarker</w:t>
      </w:r>
      <w:r w:rsidR="006E34A7" w:rsidRPr="00395847">
        <w:rPr>
          <w:rFonts w:ascii="Arial" w:hAnsi="Arial" w:cs="Arial"/>
          <w:sz w:val="20"/>
          <w:szCs w:val="20"/>
        </w:rPr>
        <w:t xml:space="preserve"> </w:t>
      </w:r>
      <w:r w:rsidR="00701255">
        <w:rPr>
          <w:rFonts w:ascii="Arial" w:hAnsi="Arial" w:cs="Arial"/>
          <w:sz w:val="20"/>
          <w:szCs w:val="20"/>
        </w:rPr>
        <w:t>in Patien</w:t>
      </w:r>
      <w:r w:rsidR="0045797F">
        <w:rPr>
          <w:rFonts w:ascii="Arial" w:hAnsi="Arial" w:cs="Arial"/>
          <w:sz w:val="20"/>
          <w:szCs w:val="20"/>
        </w:rPr>
        <w:t>ten</w:t>
      </w:r>
      <w:r w:rsidR="00701255">
        <w:rPr>
          <w:rFonts w:ascii="Arial" w:hAnsi="Arial" w:cs="Arial"/>
          <w:sz w:val="20"/>
          <w:szCs w:val="20"/>
        </w:rPr>
        <w:t xml:space="preserve">proben </w:t>
      </w:r>
      <w:r w:rsidR="006E34A7" w:rsidRPr="00395847">
        <w:rPr>
          <w:rFonts w:ascii="Arial" w:hAnsi="Arial" w:cs="Arial"/>
          <w:sz w:val="20"/>
          <w:szCs w:val="20"/>
        </w:rPr>
        <w:t>zu identifizieren</w:t>
      </w:r>
      <w:r w:rsidR="00305481">
        <w:rPr>
          <w:rFonts w:ascii="Arial" w:hAnsi="Arial" w:cs="Arial"/>
          <w:sz w:val="20"/>
          <w:szCs w:val="20"/>
        </w:rPr>
        <w:t>.</w:t>
      </w:r>
      <w:r w:rsidR="003E00EE">
        <w:rPr>
          <w:rFonts w:ascii="Arial" w:hAnsi="Arial" w:cs="Arial"/>
          <w:sz w:val="20"/>
          <w:szCs w:val="20"/>
        </w:rPr>
        <w:t xml:space="preserve"> </w:t>
      </w:r>
      <w:r w:rsidR="00701255">
        <w:rPr>
          <w:rFonts w:ascii="Arial" w:hAnsi="Arial" w:cs="Arial"/>
          <w:sz w:val="20"/>
          <w:szCs w:val="20"/>
        </w:rPr>
        <w:t xml:space="preserve">Mit den klassischen mikrobiologischen Verfahren warten </w:t>
      </w:r>
      <w:r w:rsidR="00DF7229">
        <w:rPr>
          <w:rFonts w:ascii="Arial" w:hAnsi="Arial" w:cs="Arial"/>
          <w:sz w:val="20"/>
          <w:szCs w:val="20"/>
        </w:rPr>
        <w:t>Ärzte</w:t>
      </w:r>
      <w:r w:rsidR="00701255">
        <w:rPr>
          <w:rFonts w:ascii="Arial" w:hAnsi="Arial" w:cs="Arial"/>
          <w:sz w:val="20"/>
          <w:szCs w:val="20"/>
        </w:rPr>
        <w:t xml:space="preserve"> im Dur</w:t>
      </w:r>
      <w:r w:rsidR="00BD378D">
        <w:rPr>
          <w:rFonts w:ascii="Arial" w:hAnsi="Arial" w:cs="Arial"/>
          <w:sz w:val="20"/>
          <w:szCs w:val="20"/>
        </w:rPr>
        <w:t>ch</w:t>
      </w:r>
      <w:r w:rsidR="00701255">
        <w:rPr>
          <w:rFonts w:ascii="Arial" w:hAnsi="Arial" w:cs="Arial"/>
          <w:sz w:val="20"/>
          <w:szCs w:val="20"/>
        </w:rPr>
        <w:t>schnitt 24</w:t>
      </w:r>
      <w:r w:rsidR="0045797F">
        <w:rPr>
          <w:rFonts w:ascii="Arial" w:hAnsi="Arial" w:cs="Arial"/>
          <w:sz w:val="20"/>
          <w:szCs w:val="20"/>
        </w:rPr>
        <w:t xml:space="preserve"> </w:t>
      </w:r>
      <w:r w:rsidR="00701255">
        <w:rPr>
          <w:rFonts w:ascii="Arial" w:hAnsi="Arial" w:cs="Arial"/>
          <w:sz w:val="20"/>
          <w:szCs w:val="20"/>
        </w:rPr>
        <w:t>-</w:t>
      </w:r>
      <w:r w:rsidR="0045797F">
        <w:rPr>
          <w:rFonts w:ascii="Arial" w:hAnsi="Arial" w:cs="Arial"/>
          <w:sz w:val="20"/>
          <w:szCs w:val="20"/>
        </w:rPr>
        <w:t xml:space="preserve"> </w:t>
      </w:r>
      <w:r w:rsidR="00701255">
        <w:rPr>
          <w:rFonts w:ascii="Arial" w:hAnsi="Arial" w:cs="Arial"/>
          <w:sz w:val="20"/>
          <w:szCs w:val="20"/>
        </w:rPr>
        <w:t>72 Stu</w:t>
      </w:r>
      <w:r w:rsidR="00BD378D">
        <w:rPr>
          <w:rFonts w:ascii="Arial" w:hAnsi="Arial" w:cs="Arial"/>
          <w:sz w:val="20"/>
          <w:szCs w:val="20"/>
        </w:rPr>
        <w:t>n</w:t>
      </w:r>
      <w:r w:rsidR="00701255">
        <w:rPr>
          <w:rFonts w:ascii="Arial" w:hAnsi="Arial" w:cs="Arial"/>
          <w:sz w:val="20"/>
          <w:szCs w:val="20"/>
        </w:rPr>
        <w:t xml:space="preserve">den auf Informationen über Erreger und Antibiotikaresistenzen. Die zusätzliche Schnelldiagnostik </w:t>
      </w:r>
      <w:r w:rsidR="00DF7229">
        <w:rPr>
          <w:rFonts w:ascii="Arial" w:hAnsi="Arial" w:cs="Arial"/>
          <w:sz w:val="20"/>
          <w:szCs w:val="20"/>
        </w:rPr>
        <w:t xml:space="preserve">ermöglicht es dem Arzt </w:t>
      </w:r>
      <w:r w:rsidR="003F56D2">
        <w:rPr>
          <w:rFonts w:ascii="Arial" w:hAnsi="Arial" w:cs="Arial"/>
          <w:sz w:val="20"/>
          <w:szCs w:val="20"/>
        </w:rPr>
        <w:t xml:space="preserve">damit, früher als bisher </w:t>
      </w:r>
      <w:r w:rsidR="00DF7229">
        <w:rPr>
          <w:rFonts w:ascii="Arial" w:hAnsi="Arial" w:cs="Arial"/>
          <w:sz w:val="20"/>
          <w:szCs w:val="20"/>
        </w:rPr>
        <w:t>eine zielgenaue Antibiotikatherapie zu wählen</w:t>
      </w:r>
      <w:r w:rsidR="006E34A7" w:rsidRPr="00395847">
        <w:rPr>
          <w:rFonts w:ascii="Arial" w:hAnsi="Arial" w:cs="Arial"/>
          <w:sz w:val="20"/>
          <w:szCs w:val="20"/>
        </w:rPr>
        <w:t>.</w:t>
      </w:r>
      <w:r w:rsidRPr="00395847">
        <w:rPr>
          <w:rFonts w:ascii="Arial" w:hAnsi="Arial" w:cs="Arial"/>
          <w:sz w:val="20"/>
          <w:szCs w:val="20"/>
        </w:rPr>
        <w:t xml:space="preserve"> </w:t>
      </w:r>
      <w:r>
        <w:rPr>
          <w:rFonts w:ascii="Arial" w:hAnsi="Arial" w:cs="Arial"/>
          <w:sz w:val="20"/>
          <w:szCs w:val="20"/>
        </w:rPr>
        <w:t>E</w:t>
      </w:r>
      <w:r w:rsidRPr="00395847">
        <w:rPr>
          <w:rFonts w:ascii="Arial" w:hAnsi="Arial" w:cs="Arial"/>
          <w:sz w:val="20"/>
          <w:szCs w:val="20"/>
        </w:rPr>
        <w:t>ine früh</w:t>
      </w:r>
      <w:r>
        <w:rPr>
          <w:rFonts w:ascii="Arial" w:hAnsi="Arial" w:cs="Arial"/>
          <w:sz w:val="20"/>
          <w:szCs w:val="20"/>
        </w:rPr>
        <w:t>e Diagnose der Krankheitserreger ist neben der Erforschung neuer Antibiotikaklassen eine</w:t>
      </w:r>
      <w:r w:rsidRPr="00395847">
        <w:rPr>
          <w:rFonts w:ascii="Arial" w:hAnsi="Arial" w:cs="Arial"/>
          <w:sz w:val="20"/>
          <w:szCs w:val="20"/>
        </w:rPr>
        <w:t xml:space="preserve"> wesentliche Säule der Bekämpfung von Antibiotikaresistenzen</w:t>
      </w:r>
      <w:r>
        <w:rPr>
          <w:rFonts w:ascii="Arial" w:hAnsi="Arial" w:cs="Arial"/>
          <w:sz w:val="20"/>
          <w:szCs w:val="20"/>
        </w:rPr>
        <w:t xml:space="preserve">. </w:t>
      </w:r>
      <w:r w:rsidR="006B3EB6">
        <w:rPr>
          <w:rFonts w:ascii="Arial" w:hAnsi="Arial" w:cs="Arial"/>
          <w:sz w:val="20"/>
          <w:szCs w:val="20"/>
        </w:rPr>
        <w:t xml:space="preserve">Der </w:t>
      </w:r>
      <w:r w:rsidR="006B3EB6" w:rsidRPr="00175058">
        <w:rPr>
          <w:rFonts w:ascii="Arial" w:hAnsi="Arial" w:cs="Arial"/>
          <w:sz w:val="20"/>
          <w:szCs w:val="20"/>
        </w:rPr>
        <w:t xml:space="preserve">gezielte Einsatz von Antibiotika </w:t>
      </w:r>
      <w:r w:rsidR="006B3EB6">
        <w:rPr>
          <w:rFonts w:ascii="Arial" w:hAnsi="Arial" w:cs="Arial"/>
          <w:sz w:val="20"/>
          <w:szCs w:val="20"/>
        </w:rPr>
        <w:t>erhält deren Wirksamkeit und verringert</w:t>
      </w:r>
      <w:r w:rsidR="006B3EB6" w:rsidRPr="00175058">
        <w:rPr>
          <w:rFonts w:ascii="Arial" w:hAnsi="Arial" w:cs="Arial"/>
          <w:sz w:val="20"/>
          <w:szCs w:val="20"/>
        </w:rPr>
        <w:t xml:space="preserve"> die Entstehung von </w:t>
      </w:r>
      <w:r w:rsidR="006B3EB6">
        <w:rPr>
          <w:rFonts w:ascii="Arial" w:hAnsi="Arial" w:cs="Arial"/>
          <w:sz w:val="20"/>
          <w:szCs w:val="20"/>
        </w:rPr>
        <w:t>Resistenzen.</w:t>
      </w:r>
    </w:p>
    <w:p w14:paraId="4D16D41F" w14:textId="296D2B2D" w:rsidR="006B3EB6" w:rsidRDefault="005F1D4F">
      <w:pPr>
        <w:rPr>
          <w:rFonts w:ascii="Arial" w:hAnsi="Arial" w:cs="Arial"/>
          <w:sz w:val="20"/>
          <w:szCs w:val="20"/>
        </w:rPr>
      </w:pPr>
      <w:r>
        <w:rPr>
          <w:rFonts w:ascii="Arial" w:hAnsi="Arial" w:cs="Arial"/>
          <w:sz w:val="20"/>
          <w:szCs w:val="20"/>
        </w:rPr>
        <w:t xml:space="preserve">Oliver Schacht, CEO von </w:t>
      </w:r>
      <w:proofErr w:type="spellStart"/>
      <w:r>
        <w:rPr>
          <w:rFonts w:ascii="Arial" w:hAnsi="Arial" w:cs="Arial"/>
          <w:sz w:val="20"/>
          <w:szCs w:val="20"/>
        </w:rPr>
        <w:t>Curetis</w:t>
      </w:r>
      <w:proofErr w:type="spellEnd"/>
      <w:r w:rsidR="00701887">
        <w:rPr>
          <w:rFonts w:ascii="Arial" w:hAnsi="Arial" w:cs="Arial"/>
          <w:sz w:val="20"/>
          <w:szCs w:val="20"/>
        </w:rPr>
        <w:t>,</w:t>
      </w:r>
      <w:r>
        <w:rPr>
          <w:rFonts w:ascii="Arial" w:hAnsi="Arial" w:cs="Arial"/>
          <w:sz w:val="20"/>
          <w:szCs w:val="20"/>
        </w:rPr>
        <w:t xml:space="preserve"> sagt: „</w:t>
      </w:r>
      <w:r w:rsidR="006B3EB6">
        <w:rPr>
          <w:rFonts w:ascii="Arial" w:hAnsi="Arial" w:cs="Arial"/>
          <w:sz w:val="20"/>
          <w:szCs w:val="20"/>
        </w:rPr>
        <w:t>Die Ausbreitung von Antibiotikaresistenzen ist eine ernsthafte Bedrohung für die globale Bevölkerung.</w:t>
      </w:r>
      <w:r w:rsidR="00DF7229">
        <w:rPr>
          <w:rFonts w:ascii="Arial" w:hAnsi="Arial" w:cs="Arial"/>
          <w:sz w:val="20"/>
          <w:szCs w:val="20"/>
        </w:rPr>
        <w:t xml:space="preserve"> Es treten bereits Fälle</w:t>
      </w:r>
      <w:r w:rsidR="00701887">
        <w:rPr>
          <w:rFonts w:ascii="Arial" w:hAnsi="Arial" w:cs="Arial"/>
          <w:sz w:val="20"/>
          <w:szCs w:val="20"/>
        </w:rPr>
        <w:t xml:space="preserve"> auf, bei denen</w:t>
      </w:r>
      <w:r w:rsidR="00DF7229">
        <w:rPr>
          <w:rFonts w:ascii="Arial" w:hAnsi="Arial" w:cs="Arial"/>
          <w:sz w:val="20"/>
          <w:szCs w:val="20"/>
        </w:rPr>
        <w:t xml:space="preserve"> </w:t>
      </w:r>
      <w:r w:rsidR="005C59D1">
        <w:rPr>
          <w:rFonts w:ascii="Arial" w:hAnsi="Arial" w:cs="Arial"/>
          <w:sz w:val="20"/>
          <w:szCs w:val="20"/>
        </w:rPr>
        <w:t>Patienten mit multiresistenten Erregern infiziert sind</w:t>
      </w:r>
      <w:r w:rsidR="00701887">
        <w:rPr>
          <w:rFonts w:ascii="Arial" w:hAnsi="Arial" w:cs="Arial"/>
          <w:sz w:val="20"/>
          <w:szCs w:val="20"/>
        </w:rPr>
        <w:t>,</w:t>
      </w:r>
      <w:r w:rsidR="005C59D1">
        <w:rPr>
          <w:rFonts w:ascii="Arial" w:hAnsi="Arial" w:cs="Arial"/>
          <w:sz w:val="20"/>
          <w:szCs w:val="20"/>
        </w:rPr>
        <w:t xml:space="preserve"> gegen </w:t>
      </w:r>
      <w:r w:rsidR="00701887">
        <w:rPr>
          <w:rFonts w:ascii="Arial" w:hAnsi="Arial" w:cs="Arial"/>
          <w:sz w:val="20"/>
          <w:szCs w:val="20"/>
        </w:rPr>
        <w:t>die</w:t>
      </w:r>
      <w:r w:rsidR="005C59D1">
        <w:rPr>
          <w:rFonts w:ascii="Arial" w:hAnsi="Arial" w:cs="Arial"/>
          <w:sz w:val="20"/>
          <w:szCs w:val="20"/>
        </w:rPr>
        <w:t xml:space="preserve"> kein Antibiotikum mehr hilft. Diese Infektionen werden </w:t>
      </w:r>
      <w:proofErr w:type="spellStart"/>
      <w:r w:rsidR="005C59D1">
        <w:rPr>
          <w:rFonts w:ascii="Arial" w:hAnsi="Arial" w:cs="Arial"/>
          <w:sz w:val="20"/>
          <w:szCs w:val="20"/>
        </w:rPr>
        <w:t>unbehandelbar</w:t>
      </w:r>
      <w:proofErr w:type="spellEnd"/>
      <w:r w:rsidR="005C59D1">
        <w:rPr>
          <w:rFonts w:ascii="Arial" w:hAnsi="Arial" w:cs="Arial"/>
          <w:sz w:val="20"/>
          <w:szCs w:val="20"/>
        </w:rPr>
        <w:t xml:space="preserve"> und Patienten sterben.</w:t>
      </w:r>
      <w:r w:rsidR="00F45CEE">
        <w:rPr>
          <w:rFonts w:ascii="Arial" w:hAnsi="Arial" w:cs="Arial"/>
          <w:sz w:val="20"/>
          <w:szCs w:val="20"/>
        </w:rPr>
        <w:t xml:space="preserve"> </w:t>
      </w:r>
      <w:r w:rsidR="006B3EB6">
        <w:rPr>
          <w:rFonts w:ascii="Arial" w:hAnsi="Arial" w:cs="Arial"/>
          <w:sz w:val="20"/>
          <w:szCs w:val="20"/>
        </w:rPr>
        <w:t>Die Politik is</w:t>
      </w:r>
      <w:r>
        <w:rPr>
          <w:rFonts w:ascii="Arial" w:hAnsi="Arial" w:cs="Arial"/>
          <w:sz w:val="20"/>
          <w:szCs w:val="20"/>
        </w:rPr>
        <w:t xml:space="preserve">t hier gefordert, </w:t>
      </w:r>
      <w:r w:rsidR="006B3EB6">
        <w:rPr>
          <w:rFonts w:ascii="Arial" w:hAnsi="Arial" w:cs="Arial"/>
          <w:sz w:val="20"/>
          <w:szCs w:val="20"/>
        </w:rPr>
        <w:t>in gemeinsamer Anstrengung geeignete Maßnahmen zur Eindämmung der Resistenzen durchzusetzen.</w:t>
      </w:r>
      <w:r>
        <w:rPr>
          <w:rFonts w:ascii="Arial" w:hAnsi="Arial" w:cs="Arial"/>
          <w:sz w:val="20"/>
          <w:szCs w:val="20"/>
        </w:rPr>
        <w:t xml:space="preserve"> Hierzu gehört auch</w:t>
      </w:r>
      <w:r w:rsidR="00F45CEE">
        <w:rPr>
          <w:rFonts w:ascii="Arial" w:hAnsi="Arial" w:cs="Arial"/>
          <w:sz w:val="20"/>
          <w:szCs w:val="20"/>
        </w:rPr>
        <w:t>,</w:t>
      </w:r>
      <w:r>
        <w:rPr>
          <w:rFonts w:ascii="Arial" w:hAnsi="Arial" w:cs="Arial"/>
          <w:sz w:val="20"/>
          <w:szCs w:val="20"/>
        </w:rPr>
        <w:t xml:space="preserve"> vor der Gabe von Antibiotika </w:t>
      </w:r>
      <w:r w:rsidR="00FE6F57">
        <w:rPr>
          <w:rFonts w:ascii="Arial" w:hAnsi="Arial" w:cs="Arial"/>
          <w:sz w:val="20"/>
          <w:szCs w:val="20"/>
        </w:rPr>
        <w:t>zu testen</w:t>
      </w:r>
      <w:r>
        <w:rPr>
          <w:rFonts w:ascii="Arial" w:hAnsi="Arial" w:cs="Arial"/>
          <w:sz w:val="20"/>
          <w:szCs w:val="20"/>
        </w:rPr>
        <w:t>, welche Erreger die jeweiligen Infektionen hervorrufen.</w:t>
      </w:r>
      <w:r w:rsidR="006B3EB6">
        <w:rPr>
          <w:rFonts w:ascii="Arial" w:hAnsi="Arial" w:cs="Arial"/>
          <w:sz w:val="20"/>
          <w:szCs w:val="20"/>
        </w:rPr>
        <w:t xml:space="preserve"> </w:t>
      </w:r>
      <w:proofErr w:type="spellStart"/>
      <w:r w:rsidR="006B3EB6">
        <w:rPr>
          <w:rFonts w:ascii="Arial" w:hAnsi="Arial" w:cs="Arial"/>
          <w:sz w:val="20"/>
          <w:szCs w:val="20"/>
        </w:rPr>
        <w:t>Curetis</w:t>
      </w:r>
      <w:proofErr w:type="spellEnd"/>
      <w:r w:rsidR="006B3EB6">
        <w:rPr>
          <w:rFonts w:ascii="Arial" w:hAnsi="Arial" w:cs="Arial"/>
          <w:sz w:val="20"/>
          <w:szCs w:val="20"/>
        </w:rPr>
        <w:t xml:space="preserve">‘ </w:t>
      </w:r>
      <w:proofErr w:type="spellStart"/>
      <w:r w:rsidR="006B3EB6">
        <w:rPr>
          <w:rFonts w:ascii="Arial" w:hAnsi="Arial" w:cs="Arial"/>
          <w:sz w:val="20"/>
          <w:szCs w:val="20"/>
        </w:rPr>
        <w:t>Unyvero</w:t>
      </w:r>
      <w:proofErr w:type="spellEnd"/>
      <w:r w:rsidR="00305481">
        <w:rPr>
          <w:rFonts w:ascii="Arial" w:hAnsi="Arial" w:cs="Arial"/>
          <w:sz w:val="20"/>
          <w:szCs w:val="20"/>
        </w:rPr>
        <w:t xml:space="preserve"> </w:t>
      </w:r>
      <w:r w:rsidR="006B3EB6">
        <w:rPr>
          <w:rFonts w:ascii="Arial" w:hAnsi="Arial" w:cs="Arial"/>
          <w:sz w:val="20"/>
          <w:szCs w:val="20"/>
        </w:rPr>
        <w:t xml:space="preserve">System </w:t>
      </w:r>
      <w:r>
        <w:rPr>
          <w:rFonts w:ascii="Arial" w:hAnsi="Arial" w:cs="Arial"/>
          <w:sz w:val="20"/>
          <w:szCs w:val="20"/>
        </w:rPr>
        <w:t xml:space="preserve">leistet dies in nur wenigen Stunden und </w:t>
      </w:r>
      <w:r w:rsidR="00305481">
        <w:rPr>
          <w:rFonts w:ascii="Arial" w:hAnsi="Arial" w:cs="Arial"/>
          <w:sz w:val="20"/>
          <w:szCs w:val="20"/>
        </w:rPr>
        <w:t xml:space="preserve">unterstützt den Arzt </w:t>
      </w:r>
      <w:r w:rsidR="00F45CEE">
        <w:rPr>
          <w:rFonts w:ascii="Arial" w:hAnsi="Arial" w:cs="Arial"/>
          <w:sz w:val="20"/>
          <w:szCs w:val="20"/>
        </w:rPr>
        <w:t xml:space="preserve">dabei, </w:t>
      </w:r>
      <w:r w:rsidR="006B3EB6">
        <w:rPr>
          <w:rFonts w:ascii="Arial" w:hAnsi="Arial" w:cs="Arial"/>
          <w:sz w:val="20"/>
          <w:szCs w:val="20"/>
        </w:rPr>
        <w:t xml:space="preserve">schwere Infektionen in Krankenhäusern gezielt und effektiv </w:t>
      </w:r>
      <w:r>
        <w:rPr>
          <w:rFonts w:ascii="Arial" w:hAnsi="Arial" w:cs="Arial"/>
          <w:sz w:val="20"/>
          <w:szCs w:val="20"/>
        </w:rPr>
        <w:t xml:space="preserve">zu </w:t>
      </w:r>
      <w:r w:rsidR="006B3EB6">
        <w:rPr>
          <w:rFonts w:ascii="Arial" w:hAnsi="Arial" w:cs="Arial"/>
          <w:sz w:val="20"/>
          <w:szCs w:val="20"/>
        </w:rPr>
        <w:t>behandeln.</w:t>
      </w:r>
      <w:r>
        <w:rPr>
          <w:rFonts w:ascii="Arial" w:hAnsi="Arial" w:cs="Arial"/>
          <w:sz w:val="20"/>
          <w:szCs w:val="20"/>
        </w:rPr>
        <w:t xml:space="preserve"> Die vorgelagerte, schnelle Diagnostik muss zum Standard werden.“</w:t>
      </w:r>
    </w:p>
    <w:p w14:paraId="7FD4930F" w14:textId="5C1E2F9E" w:rsidR="005F1D4F" w:rsidRPr="00950CDD" w:rsidRDefault="005F1D4F">
      <w:pPr>
        <w:rPr>
          <w:rFonts w:ascii="Arial" w:hAnsi="Arial" w:cs="Arial"/>
          <w:sz w:val="20"/>
          <w:szCs w:val="20"/>
        </w:rPr>
      </w:pPr>
      <w:r>
        <w:rPr>
          <w:rFonts w:ascii="Arial" w:hAnsi="Arial" w:cs="Arial"/>
          <w:sz w:val="20"/>
          <w:szCs w:val="20"/>
        </w:rPr>
        <w:t>Viola Bronsema, Geschäftsführerin von BIO Deutschland ergänzt: „</w:t>
      </w:r>
      <w:r w:rsidR="00E86E53">
        <w:rPr>
          <w:rFonts w:ascii="Arial" w:hAnsi="Arial" w:cs="Arial"/>
          <w:sz w:val="20"/>
          <w:szCs w:val="20"/>
        </w:rPr>
        <w:t>Die Politik hat d</w:t>
      </w:r>
      <w:r>
        <w:rPr>
          <w:rFonts w:ascii="Arial" w:hAnsi="Arial" w:cs="Arial"/>
          <w:sz w:val="20"/>
          <w:szCs w:val="20"/>
        </w:rPr>
        <w:t>ie Gefahr, die von der Z</w:t>
      </w:r>
      <w:r w:rsidR="0055464A">
        <w:rPr>
          <w:rFonts w:ascii="Arial" w:hAnsi="Arial" w:cs="Arial"/>
          <w:sz w:val="20"/>
          <w:szCs w:val="20"/>
        </w:rPr>
        <w:t>unahme von Resistenzen gegen die zur Verfügung stehenden Antibiotika für unsere Gesundheit ausgeh</w:t>
      </w:r>
      <w:r w:rsidR="00F45CEE">
        <w:rPr>
          <w:rFonts w:ascii="Arial" w:hAnsi="Arial" w:cs="Arial"/>
          <w:sz w:val="20"/>
          <w:szCs w:val="20"/>
        </w:rPr>
        <w:t>t</w:t>
      </w:r>
      <w:r w:rsidR="0055464A">
        <w:rPr>
          <w:rFonts w:ascii="Arial" w:hAnsi="Arial" w:cs="Arial"/>
          <w:sz w:val="20"/>
          <w:szCs w:val="20"/>
        </w:rPr>
        <w:t xml:space="preserve">, erkannt. Auf lokaler und globaler Ebene wird hier an einem Strang gezogen. Aber die Zeit drängt und wir brauchen mehr Unterstützung bei der Entwicklung neuer Wirkstoffe und der Einführung von Diagnostika. Die Biotechnologie kann einen wichtigen Beitrag dazu leisten, um auch in </w:t>
      </w:r>
      <w:r w:rsidR="0055464A" w:rsidRPr="00950CDD">
        <w:rPr>
          <w:rFonts w:ascii="Arial" w:hAnsi="Arial" w:cs="Arial"/>
          <w:sz w:val="20"/>
          <w:szCs w:val="20"/>
        </w:rPr>
        <w:t>Zukunft Infektionen sicher bekämpfen zu können.</w:t>
      </w:r>
      <w:r w:rsidR="00FE6F57">
        <w:rPr>
          <w:rFonts w:ascii="Arial" w:hAnsi="Arial" w:cs="Arial"/>
          <w:sz w:val="20"/>
          <w:szCs w:val="20"/>
        </w:rPr>
        <w:t>“</w:t>
      </w:r>
    </w:p>
    <w:p w14:paraId="191A9293" w14:textId="43E79603" w:rsidR="006B3EB6" w:rsidRDefault="002A4D44">
      <w:pPr>
        <w:rPr>
          <w:rFonts w:ascii="Arial" w:hAnsi="Arial" w:cs="Arial"/>
          <w:spacing w:val="2"/>
          <w:sz w:val="20"/>
          <w:szCs w:val="20"/>
        </w:rPr>
      </w:pPr>
      <w:r>
        <w:rPr>
          <w:rFonts w:ascii="Arial" w:hAnsi="Arial" w:cs="Arial"/>
          <w:sz w:val="20"/>
          <w:szCs w:val="20"/>
        </w:rPr>
        <w:t xml:space="preserve">Das </w:t>
      </w:r>
      <w:proofErr w:type="spellStart"/>
      <w:r w:rsidRPr="00950CDD">
        <w:rPr>
          <w:rFonts w:ascii="Arial" w:hAnsi="Arial" w:cs="Arial"/>
          <w:sz w:val="20"/>
          <w:szCs w:val="20"/>
        </w:rPr>
        <w:t>Unyvero</w:t>
      </w:r>
      <w:proofErr w:type="spellEnd"/>
      <w:r>
        <w:rPr>
          <w:rFonts w:ascii="Arial" w:hAnsi="Arial" w:cs="Arial"/>
          <w:sz w:val="20"/>
          <w:szCs w:val="20"/>
        </w:rPr>
        <w:t xml:space="preserve"> </w:t>
      </w:r>
      <w:r w:rsidR="00E94731">
        <w:rPr>
          <w:rFonts w:ascii="Arial" w:hAnsi="Arial" w:cs="Arial"/>
          <w:sz w:val="20"/>
          <w:szCs w:val="20"/>
        </w:rPr>
        <w:t>System</w:t>
      </w:r>
      <w:r w:rsidRPr="00950CDD">
        <w:rPr>
          <w:rFonts w:ascii="Arial" w:hAnsi="Arial" w:cs="Arial"/>
          <w:sz w:val="20"/>
          <w:szCs w:val="20"/>
        </w:rPr>
        <w:t xml:space="preserve"> </w:t>
      </w:r>
      <w:r w:rsidR="00E94731">
        <w:rPr>
          <w:rFonts w:ascii="Arial" w:hAnsi="Arial" w:cs="Arial"/>
          <w:sz w:val="20"/>
          <w:szCs w:val="20"/>
        </w:rPr>
        <w:t>ist</w:t>
      </w:r>
      <w:r w:rsidR="00414291" w:rsidRPr="00950CDD">
        <w:rPr>
          <w:rFonts w:ascii="Arial" w:hAnsi="Arial" w:cs="Arial"/>
          <w:sz w:val="20"/>
          <w:szCs w:val="20"/>
        </w:rPr>
        <w:t xml:space="preserve"> bereits </w:t>
      </w:r>
      <w:r w:rsidR="00987010">
        <w:rPr>
          <w:rFonts w:ascii="Arial" w:hAnsi="Arial" w:cs="Arial"/>
          <w:sz w:val="20"/>
          <w:szCs w:val="20"/>
        </w:rPr>
        <w:t xml:space="preserve">in Europa und weiteren Ländern </w:t>
      </w:r>
      <w:r w:rsidR="00001920">
        <w:rPr>
          <w:rFonts w:ascii="Arial" w:hAnsi="Arial" w:cs="Arial"/>
          <w:sz w:val="20"/>
          <w:szCs w:val="20"/>
        </w:rPr>
        <w:t>zugelassen</w:t>
      </w:r>
      <w:r w:rsidR="009A711C">
        <w:rPr>
          <w:rFonts w:ascii="Arial" w:hAnsi="Arial" w:cs="Arial"/>
          <w:sz w:val="20"/>
          <w:szCs w:val="20"/>
        </w:rPr>
        <w:t xml:space="preserve"> und wird</w:t>
      </w:r>
      <w:r w:rsidR="00414291" w:rsidRPr="00950CDD">
        <w:rPr>
          <w:rFonts w:ascii="Arial" w:hAnsi="Arial" w:cs="Arial"/>
          <w:spacing w:val="2"/>
          <w:sz w:val="20"/>
          <w:szCs w:val="20"/>
        </w:rPr>
        <w:t xml:space="preserve"> </w:t>
      </w:r>
      <w:r w:rsidR="009A711C">
        <w:rPr>
          <w:rFonts w:ascii="Arial" w:hAnsi="Arial" w:cs="Arial"/>
          <w:sz w:val="20"/>
          <w:szCs w:val="20"/>
        </w:rPr>
        <w:t xml:space="preserve">in zahlreichen Krankenhäusern eingesetzt. </w:t>
      </w:r>
      <w:r w:rsidR="00950CDD" w:rsidRPr="00950CDD">
        <w:rPr>
          <w:rFonts w:ascii="Arial" w:hAnsi="Arial" w:cs="Arial"/>
          <w:spacing w:val="2"/>
          <w:sz w:val="20"/>
          <w:szCs w:val="20"/>
        </w:rPr>
        <w:t xml:space="preserve">Damit </w:t>
      </w:r>
      <w:r w:rsidR="00414291" w:rsidRPr="00950CDD">
        <w:rPr>
          <w:rFonts w:ascii="Arial" w:hAnsi="Arial" w:cs="Arial"/>
          <w:spacing w:val="2"/>
          <w:sz w:val="20"/>
          <w:szCs w:val="20"/>
        </w:rPr>
        <w:t xml:space="preserve">können </w:t>
      </w:r>
      <w:r w:rsidR="00305481">
        <w:rPr>
          <w:rFonts w:ascii="Arial" w:hAnsi="Arial" w:cs="Arial"/>
          <w:spacing w:val="2"/>
          <w:sz w:val="20"/>
          <w:szCs w:val="20"/>
        </w:rPr>
        <w:t xml:space="preserve">schwere </w:t>
      </w:r>
      <w:r w:rsidR="003E00EE">
        <w:rPr>
          <w:rFonts w:ascii="Arial" w:hAnsi="Arial" w:cs="Arial"/>
          <w:spacing w:val="2"/>
          <w:sz w:val="20"/>
          <w:szCs w:val="20"/>
        </w:rPr>
        <w:t xml:space="preserve">Fälle </w:t>
      </w:r>
      <w:r w:rsidR="009321FE">
        <w:rPr>
          <w:rFonts w:ascii="Arial" w:hAnsi="Arial" w:cs="Arial"/>
          <w:spacing w:val="2"/>
          <w:sz w:val="20"/>
          <w:szCs w:val="20"/>
        </w:rPr>
        <w:t>von</w:t>
      </w:r>
      <w:r w:rsidR="00414291" w:rsidRPr="00950CDD">
        <w:rPr>
          <w:rFonts w:ascii="Arial" w:hAnsi="Arial" w:cs="Arial"/>
          <w:spacing w:val="2"/>
          <w:sz w:val="20"/>
          <w:szCs w:val="20"/>
        </w:rPr>
        <w:t xml:space="preserve"> </w:t>
      </w:r>
      <w:r w:rsidR="00950CDD" w:rsidRPr="00950CDD">
        <w:rPr>
          <w:rFonts w:ascii="Arial" w:hAnsi="Arial" w:cs="Arial"/>
          <w:spacing w:val="2"/>
          <w:sz w:val="20"/>
          <w:szCs w:val="20"/>
        </w:rPr>
        <w:t>Lungenentzündung</w:t>
      </w:r>
      <w:r w:rsidR="009A711C">
        <w:rPr>
          <w:rFonts w:ascii="Arial" w:hAnsi="Arial" w:cs="Arial"/>
          <w:spacing w:val="2"/>
          <w:sz w:val="20"/>
          <w:szCs w:val="20"/>
        </w:rPr>
        <w:t>en</w:t>
      </w:r>
      <w:r w:rsidR="009321FE">
        <w:rPr>
          <w:rFonts w:ascii="Arial" w:hAnsi="Arial" w:cs="Arial"/>
          <w:spacing w:val="2"/>
          <w:sz w:val="20"/>
          <w:szCs w:val="20"/>
        </w:rPr>
        <w:t xml:space="preserve">, </w:t>
      </w:r>
      <w:r w:rsidR="009A711C">
        <w:rPr>
          <w:rFonts w:ascii="Arial" w:hAnsi="Arial" w:cs="Arial"/>
          <w:spacing w:val="2"/>
          <w:sz w:val="20"/>
          <w:szCs w:val="20"/>
        </w:rPr>
        <w:t xml:space="preserve">Blutstrominfektionen, </w:t>
      </w:r>
      <w:r w:rsidR="00414291" w:rsidRPr="00950CDD">
        <w:rPr>
          <w:rFonts w:ascii="Arial" w:hAnsi="Arial" w:cs="Arial"/>
          <w:spacing w:val="2"/>
          <w:sz w:val="20"/>
          <w:szCs w:val="20"/>
        </w:rPr>
        <w:t>Implantat- und Gewebeinfektionen</w:t>
      </w:r>
      <w:r w:rsidR="00305481">
        <w:rPr>
          <w:rFonts w:ascii="Arial" w:hAnsi="Arial" w:cs="Arial"/>
          <w:spacing w:val="2"/>
          <w:sz w:val="20"/>
          <w:szCs w:val="20"/>
        </w:rPr>
        <w:t xml:space="preserve"> </w:t>
      </w:r>
      <w:r w:rsidR="00273654">
        <w:rPr>
          <w:rFonts w:ascii="Arial" w:hAnsi="Arial" w:cs="Arial"/>
          <w:spacing w:val="2"/>
          <w:sz w:val="20"/>
          <w:szCs w:val="20"/>
        </w:rPr>
        <w:t>sowie</w:t>
      </w:r>
      <w:r w:rsidR="00305481">
        <w:rPr>
          <w:rFonts w:ascii="Arial" w:hAnsi="Arial" w:cs="Arial"/>
          <w:spacing w:val="2"/>
          <w:sz w:val="20"/>
          <w:szCs w:val="20"/>
        </w:rPr>
        <w:t xml:space="preserve"> schwere </w:t>
      </w:r>
      <w:r w:rsidR="00001920">
        <w:rPr>
          <w:rFonts w:ascii="Arial" w:hAnsi="Arial" w:cs="Arial"/>
          <w:spacing w:val="2"/>
          <w:sz w:val="20"/>
          <w:szCs w:val="20"/>
        </w:rPr>
        <w:t>i</w:t>
      </w:r>
      <w:r w:rsidR="00305481">
        <w:rPr>
          <w:rFonts w:ascii="Arial" w:hAnsi="Arial" w:cs="Arial"/>
          <w:spacing w:val="2"/>
          <w:sz w:val="20"/>
          <w:szCs w:val="20"/>
        </w:rPr>
        <w:t xml:space="preserve">ntra-abdominale Infektionen </w:t>
      </w:r>
      <w:r w:rsidR="00414291" w:rsidRPr="00950CDD">
        <w:rPr>
          <w:rFonts w:ascii="Arial" w:hAnsi="Arial" w:cs="Arial"/>
          <w:spacing w:val="2"/>
          <w:sz w:val="20"/>
          <w:szCs w:val="20"/>
        </w:rPr>
        <w:t xml:space="preserve">innerhalb von nur </w:t>
      </w:r>
      <w:r w:rsidR="009E5954">
        <w:rPr>
          <w:rFonts w:ascii="Arial" w:hAnsi="Arial" w:cs="Arial"/>
          <w:spacing w:val="2"/>
          <w:sz w:val="20"/>
          <w:szCs w:val="20"/>
        </w:rPr>
        <w:t>vier</w:t>
      </w:r>
      <w:r w:rsidR="009E5954" w:rsidRPr="00950CDD">
        <w:rPr>
          <w:rFonts w:ascii="Arial" w:hAnsi="Arial" w:cs="Arial"/>
          <w:spacing w:val="2"/>
          <w:sz w:val="20"/>
          <w:szCs w:val="20"/>
        </w:rPr>
        <w:t xml:space="preserve"> </w:t>
      </w:r>
      <w:r w:rsidR="00414291" w:rsidRPr="00950CDD">
        <w:rPr>
          <w:rFonts w:ascii="Arial" w:hAnsi="Arial" w:cs="Arial"/>
          <w:spacing w:val="2"/>
          <w:sz w:val="20"/>
          <w:szCs w:val="20"/>
        </w:rPr>
        <w:t xml:space="preserve">bis </w:t>
      </w:r>
      <w:r w:rsidR="009E5954">
        <w:rPr>
          <w:rFonts w:ascii="Arial" w:hAnsi="Arial" w:cs="Arial"/>
          <w:spacing w:val="2"/>
          <w:sz w:val="20"/>
          <w:szCs w:val="20"/>
        </w:rPr>
        <w:t>fünf</w:t>
      </w:r>
      <w:r w:rsidR="009E5954" w:rsidRPr="00950CDD">
        <w:rPr>
          <w:rFonts w:ascii="Arial" w:hAnsi="Arial" w:cs="Arial"/>
          <w:spacing w:val="2"/>
          <w:sz w:val="20"/>
          <w:szCs w:val="20"/>
        </w:rPr>
        <w:t xml:space="preserve"> </w:t>
      </w:r>
      <w:r w:rsidR="00414291" w:rsidRPr="00950CDD">
        <w:rPr>
          <w:rFonts w:ascii="Arial" w:hAnsi="Arial" w:cs="Arial"/>
          <w:spacing w:val="2"/>
          <w:sz w:val="20"/>
          <w:szCs w:val="20"/>
        </w:rPr>
        <w:t>Stunden einfach und schnell diagnostiziert werden</w:t>
      </w:r>
      <w:r w:rsidR="00746DCF">
        <w:rPr>
          <w:rFonts w:ascii="Arial" w:hAnsi="Arial" w:cs="Arial"/>
          <w:spacing w:val="2"/>
          <w:sz w:val="20"/>
          <w:szCs w:val="20"/>
        </w:rPr>
        <w:t xml:space="preserve"> – o</w:t>
      </w:r>
      <w:r w:rsidR="00414291" w:rsidRPr="00950CDD">
        <w:rPr>
          <w:rFonts w:ascii="Arial" w:hAnsi="Arial" w:cs="Arial"/>
          <w:spacing w:val="2"/>
          <w:sz w:val="20"/>
          <w:szCs w:val="20"/>
        </w:rPr>
        <w:t>b im Krankenhauslabor oder direkt auf der Intensivstation.</w:t>
      </w:r>
      <w:r w:rsidR="00950CDD">
        <w:rPr>
          <w:rFonts w:ascii="Arial" w:hAnsi="Arial" w:cs="Arial"/>
          <w:spacing w:val="2"/>
          <w:sz w:val="20"/>
          <w:szCs w:val="20"/>
        </w:rPr>
        <w:t xml:space="preserve"> </w:t>
      </w:r>
      <w:r w:rsidR="00771128">
        <w:rPr>
          <w:rFonts w:ascii="Arial" w:hAnsi="Arial" w:cs="Arial"/>
          <w:spacing w:val="2"/>
          <w:sz w:val="20"/>
          <w:szCs w:val="20"/>
        </w:rPr>
        <w:t>Der</w:t>
      </w:r>
      <w:r w:rsidR="001234B5">
        <w:rPr>
          <w:rFonts w:ascii="Arial" w:hAnsi="Arial" w:cs="Arial"/>
          <w:spacing w:val="2"/>
          <w:sz w:val="20"/>
          <w:szCs w:val="20"/>
        </w:rPr>
        <w:t xml:space="preserve"> Zulassung</w:t>
      </w:r>
      <w:r w:rsidR="00771128">
        <w:rPr>
          <w:rFonts w:ascii="Arial" w:hAnsi="Arial" w:cs="Arial"/>
          <w:spacing w:val="2"/>
          <w:sz w:val="20"/>
          <w:szCs w:val="20"/>
        </w:rPr>
        <w:t>santrag</w:t>
      </w:r>
      <w:r w:rsidR="001234B5">
        <w:rPr>
          <w:rFonts w:ascii="Arial" w:hAnsi="Arial" w:cs="Arial"/>
          <w:spacing w:val="2"/>
          <w:sz w:val="20"/>
          <w:szCs w:val="20"/>
        </w:rPr>
        <w:t xml:space="preserve"> des </w:t>
      </w:r>
      <w:proofErr w:type="spellStart"/>
      <w:r w:rsidR="001234B5">
        <w:rPr>
          <w:rFonts w:ascii="Arial" w:hAnsi="Arial" w:cs="Arial"/>
          <w:spacing w:val="2"/>
          <w:sz w:val="20"/>
          <w:szCs w:val="20"/>
        </w:rPr>
        <w:t>Unyvero</w:t>
      </w:r>
      <w:proofErr w:type="spellEnd"/>
      <w:r w:rsidR="001234B5">
        <w:rPr>
          <w:rFonts w:ascii="Arial" w:hAnsi="Arial" w:cs="Arial"/>
          <w:spacing w:val="2"/>
          <w:sz w:val="20"/>
          <w:szCs w:val="20"/>
        </w:rPr>
        <w:t xml:space="preserve"> Systems sowie eines Tests </w:t>
      </w:r>
      <w:r w:rsidR="008977A1">
        <w:rPr>
          <w:rFonts w:ascii="Arial" w:hAnsi="Arial" w:cs="Arial"/>
          <w:spacing w:val="2"/>
          <w:sz w:val="20"/>
          <w:szCs w:val="20"/>
        </w:rPr>
        <w:t xml:space="preserve">für Infektionen </w:t>
      </w:r>
      <w:r w:rsidR="001234B5">
        <w:rPr>
          <w:rFonts w:ascii="Arial" w:hAnsi="Arial" w:cs="Arial"/>
          <w:spacing w:val="2"/>
          <w:sz w:val="20"/>
          <w:szCs w:val="20"/>
        </w:rPr>
        <w:t>der unteren Atemwege (</w:t>
      </w:r>
      <w:proofErr w:type="spellStart"/>
      <w:r w:rsidR="008977A1">
        <w:rPr>
          <w:rFonts w:ascii="Arial" w:hAnsi="Arial" w:cs="Arial"/>
          <w:spacing w:val="2"/>
          <w:sz w:val="20"/>
          <w:szCs w:val="20"/>
        </w:rPr>
        <w:t>Unyvero</w:t>
      </w:r>
      <w:proofErr w:type="spellEnd"/>
      <w:r w:rsidR="008977A1">
        <w:rPr>
          <w:rFonts w:ascii="Arial" w:hAnsi="Arial" w:cs="Arial"/>
          <w:spacing w:val="2"/>
          <w:sz w:val="20"/>
          <w:szCs w:val="20"/>
        </w:rPr>
        <w:t xml:space="preserve"> </w:t>
      </w:r>
      <w:r w:rsidR="001234B5">
        <w:rPr>
          <w:rFonts w:ascii="Arial" w:hAnsi="Arial" w:cs="Arial"/>
          <w:spacing w:val="2"/>
          <w:sz w:val="20"/>
          <w:szCs w:val="20"/>
        </w:rPr>
        <w:t xml:space="preserve">LRT) </w:t>
      </w:r>
      <w:r w:rsidR="00771128">
        <w:rPr>
          <w:rFonts w:ascii="Arial" w:hAnsi="Arial" w:cs="Arial"/>
          <w:spacing w:val="2"/>
          <w:sz w:val="20"/>
          <w:szCs w:val="20"/>
        </w:rPr>
        <w:t>für die</w:t>
      </w:r>
      <w:r w:rsidR="00987010">
        <w:rPr>
          <w:rFonts w:ascii="Arial" w:hAnsi="Arial" w:cs="Arial"/>
          <w:spacing w:val="2"/>
          <w:sz w:val="20"/>
          <w:szCs w:val="20"/>
        </w:rPr>
        <w:t xml:space="preserve"> USA </w:t>
      </w:r>
      <w:r w:rsidR="001234B5">
        <w:rPr>
          <w:rFonts w:ascii="Arial" w:hAnsi="Arial" w:cs="Arial"/>
          <w:spacing w:val="2"/>
          <w:sz w:val="20"/>
          <w:szCs w:val="20"/>
        </w:rPr>
        <w:t xml:space="preserve">wird </w:t>
      </w:r>
      <w:r w:rsidR="00E94731">
        <w:rPr>
          <w:rFonts w:ascii="Arial" w:hAnsi="Arial" w:cs="Arial"/>
          <w:spacing w:val="2"/>
          <w:sz w:val="20"/>
          <w:szCs w:val="20"/>
        </w:rPr>
        <w:t>derzeit von der FDA geprüft</w:t>
      </w:r>
      <w:r w:rsidR="00950CDD">
        <w:rPr>
          <w:rFonts w:ascii="Arial" w:hAnsi="Arial" w:cs="Arial"/>
          <w:spacing w:val="2"/>
          <w:sz w:val="20"/>
          <w:szCs w:val="20"/>
        </w:rPr>
        <w:t xml:space="preserve">. </w:t>
      </w:r>
      <w:r w:rsidR="00771128">
        <w:rPr>
          <w:rFonts w:ascii="Arial" w:hAnsi="Arial" w:cs="Arial"/>
          <w:spacing w:val="2"/>
          <w:sz w:val="20"/>
          <w:szCs w:val="20"/>
        </w:rPr>
        <w:t xml:space="preserve">Eine Entscheidung wird bis Ende des Jahres erwartet. </w:t>
      </w:r>
      <w:r w:rsidR="00950CDD">
        <w:rPr>
          <w:rFonts w:ascii="Arial" w:hAnsi="Arial" w:cs="Arial"/>
          <w:spacing w:val="2"/>
          <w:sz w:val="20"/>
          <w:szCs w:val="20"/>
        </w:rPr>
        <w:t xml:space="preserve">Eine umfassende Kooperation mit einem chinesischen Partner wurde kürzlich bekannt gegeben. </w:t>
      </w:r>
    </w:p>
    <w:p w14:paraId="2B75C913" w14:textId="10C31907" w:rsidR="00950CDD" w:rsidRPr="007B147E" w:rsidRDefault="005E6E5C" w:rsidP="008F1D91">
      <w:pPr>
        <w:jc w:val="right"/>
        <w:rPr>
          <w:rFonts w:ascii="Arial" w:hAnsi="Arial" w:cs="Arial"/>
          <w:i/>
          <w:spacing w:val="2"/>
          <w:sz w:val="20"/>
          <w:szCs w:val="20"/>
        </w:rPr>
      </w:pPr>
      <w:r w:rsidRPr="007B147E">
        <w:rPr>
          <w:rFonts w:ascii="Arial" w:hAnsi="Arial" w:cs="Arial"/>
          <w:i/>
          <w:spacing w:val="2"/>
          <w:sz w:val="20"/>
          <w:szCs w:val="20"/>
        </w:rPr>
        <w:t>39</w:t>
      </w:r>
      <w:r w:rsidR="006D78D9">
        <w:rPr>
          <w:rFonts w:ascii="Arial" w:hAnsi="Arial" w:cs="Arial"/>
          <w:i/>
          <w:spacing w:val="2"/>
          <w:sz w:val="20"/>
          <w:szCs w:val="20"/>
        </w:rPr>
        <w:t>5</w:t>
      </w:r>
      <w:r w:rsidR="008F1D91" w:rsidRPr="007B147E">
        <w:rPr>
          <w:rFonts w:ascii="Arial" w:hAnsi="Arial" w:cs="Arial"/>
          <w:i/>
          <w:spacing w:val="2"/>
          <w:sz w:val="20"/>
          <w:szCs w:val="20"/>
        </w:rPr>
        <w:t xml:space="preserve"> Wörter/</w:t>
      </w:r>
      <w:r w:rsidR="006D78D9">
        <w:rPr>
          <w:rFonts w:ascii="Arial" w:hAnsi="Arial" w:cs="Arial"/>
          <w:i/>
          <w:spacing w:val="2"/>
          <w:sz w:val="20"/>
          <w:szCs w:val="20"/>
        </w:rPr>
        <w:t>3113</w:t>
      </w:r>
      <w:r w:rsidR="008F1D91" w:rsidRPr="007B147E">
        <w:rPr>
          <w:rFonts w:ascii="Arial" w:hAnsi="Arial" w:cs="Arial"/>
          <w:i/>
          <w:spacing w:val="2"/>
          <w:sz w:val="20"/>
          <w:szCs w:val="20"/>
        </w:rPr>
        <w:t xml:space="preserve"> Zeichen</w:t>
      </w:r>
    </w:p>
    <w:p w14:paraId="60AFB62B" w14:textId="77777777" w:rsidR="008F1D91" w:rsidRDefault="008F1D91">
      <w:pPr>
        <w:rPr>
          <w:rFonts w:ascii="Arial" w:hAnsi="Arial" w:cs="Arial"/>
          <w:spacing w:val="2"/>
          <w:sz w:val="20"/>
          <w:szCs w:val="20"/>
        </w:rPr>
      </w:pPr>
    </w:p>
    <w:p w14:paraId="4FEC6869" w14:textId="77777777" w:rsidR="008F1D91" w:rsidRDefault="008F1D91">
      <w:pPr>
        <w:rPr>
          <w:rFonts w:ascii="Arial" w:hAnsi="Arial" w:cs="Arial"/>
          <w:spacing w:val="2"/>
          <w:sz w:val="20"/>
          <w:szCs w:val="20"/>
        </w:rPr>
      </w:pPr>
    </w:p>
    <w:p w14:paraId="3B6E675A" w14:textId="77777777" w:rsidR="00FE6F57" w:rsidRDefault="00FE6F57">
      <w:pPr>
        <w:rPr>
          <w:rFonts w:ascii="Arial" w:hAnsi="Arial" w:cs="Arial"/>
          <w:spacing w:val="2"/>
          <w:sz w:val="20"/>
          <w:szCs w:val="20"/>
        </w:rPr>
      </w:pPr>
      <w:r>
        <w:rPr>
          <w:rFonts w:ascii="Arial" w:hAnsi="Arial" w:cs="Arial"/>
          <w:spacing w:val="2"/>
          <w:sz w:val="20"/>
          <w:szCs w:val="20"/>
        </w:rPr>
        <w:t xml:space="preserve">Weitere Informationen zu </w:t>
      </w:r>
      <w:proofErr w:type="spellStart"/>
      <w:r>
        <w:rPr>
          <w:rFonts w:ascii="Arial" w:hAnsi="Arial" w:cs="Arial"/>
          <w:spacing w:val="2"/>
          <w:sz w:val="20"/>
          <w:szCs w:val="20"/>
        </w:rPr>
        <w:t>Curetis</w:t>
      </w:r>
      <w:proofErr w:type="spellEnd"/>
      <w:r>
        <w:rPr>
          <w:rFonts w:ascii="Arial" w:hAnsi="Arial" w:cs="Arial"/>
          <w:spacing w:val="2"/>
          <w:sz w:val="20"/>
          <w:szCs w:val="20"/>
        </w:rPr>
        <w:t xml:space="preserve">: </w:t>
      </w:r>
      <w:hyperlink r:id="rId6" w:history="1">
        <w:r w:rsidRPr="0019546D">
          <w:rPr>
            <w:rStyle w:val="Hyperlink"/>
            <w:rFonts w:ascii="Arial" w:hAnsi="Arial" w:cs="Arial"/>
            <w:spacing w:val="2"/>
            <w:sz w:val="20"/>
            <w:szCs w:val="20"/>
          </w:rPr>
          <w:t>www.curetis.com</w:t>
        </w:r>
      </w:hyperlink>
    </w:p>
    <w:p w14:paraId="157FAE0E" w14:textId="77777777" w:rsidR="00950CDD" w:rsidRDefault="00950CDD">
      <w:pPr>
        <w:rPr>
          <w:rFonts w:ascii="Arial" w:hAnsi="Arial" w:cs="Arial"/>
          <w:spacing w:val="2"/>
          <w:sz w:val="20"/>
          <w:szCs w:val="20"/>
        </w:rPr>
      </w:pPr>
      <w:r>
        <w:rPr>
          <w:rFonts w:ascii="Arial" w:hAnsi="Arial" w:cs="Arial"/>
          <w:spacing w:val="2"/>
          <w:sz w:val="20"/>
          <w:szCs w:val="20"/>
        </w:rPr>
        <w:t>Weiter</w:t>
      </w:r>
      <w:r w:rsidR="00FE6F57">
        <w:rPr>
          <w:rFonts w:ascii="Arial" w:hAnsi="Arial" w:cs="Arial"/>
          <w:spacing w:val="2"/>
          <w:sz w:val="20"/>
          <w:szCs w:val="20"/>
        </w:rPr>
        <w:t>e</w:t>
      </w:r>
      <w:r>
        <w:rPr>
          <w:rFonts w:ascii="Arial" w:hAnsi="Arial" w:cs="Arial"/>
          <w:spacing w:val="2"/>
          <w:sz w:val="20"/>
          <w:szCs w:val="20"/>
        </w:rPr>
        <w:t xml:space="preserve"> Informationen zum Europäischen Antibiotikatag: </w:t>
      </w:r>
      <w:hyperlink r:id="rId7" w:history="1">
        <w:r w:rsidRPr="0019546D">
          <w:rPr>
            <w:rStyle w:val="Hyperlink"/>
            <w:rFonts w:ascii="Arial" w:hAnsi="Arial" w:cs="Arial"/>
            <w:spacing w:val="2"/>
            <w:sz w:val="20"/>
            <w:szCs w:val="20"/>
          </w:rPr>
          <w:t>https://antibiotic.ecdc.europa.eu/de</w:t>
        </w:r>
      </w:hyperlink>
    </w:p>
    <w:p w14:paraId="5E451811" w14:textId="77777777" w:rsidR="00950CDD" w:rsidRDefault="00950CDD">
      <w:pPr>
        <w:rPr>
          <w:rFonts w:ascii="Arial" w:hAnsi="Arial" w:cs="Arial"/>
          <w:spacing w:val="2"/>
          <w:sz w:val="20"/>
          <w:szCs w:val="20"/>
        </w:rPr>
      </w:pPr>
    </w:p>
    <w:p w14:paraId="73E5B6A6" w14:textId="77777777" w:rsidR="005E6E5C" w:rsidRDefault="005E6E5C" w:rsidP="00FE6F57">
      <w:pPr>
        <w:widowControl w:val="0"/>
        <w:autoSpaceDE w:val="0"/>
        <w:autoSpaceDN w:val="0"/>
        <w:adjustRightInd w:val="0"/>
        <w:jc w:val="both"/>
        <w:rPr>
          <w:rFonts w:ascii="Arial" w:hAnsi="Arial" w:cs="Arial"/>
          <w:b/>
          <w:sz w:val="20"/>
        </w:rPr>
      </w:pPr>
    </w:p>
    <w:p w14:paraId="1BB91ADF" w14:textId="77777777" w:rsidR="00FE6F57" w:rsidRPr="004D422D" w:rsidRDefault="00FE6F57" w:rsidP="00FE6F57">
      <w:pPr>
        <w:widowControl w:val="0"/>
        <w:autoSpaceDE w:val="0"/>
        <w:autoSpaceDN w:val="0"/>
        <w:adjustRightInd w:val="0"/>
        <w:jc w:val="both"/>
        <w:rPr>
          <w:rFonts w:ascii="Arial" w:hAnsi="Arial" w:cs="Arial"/>
          <w:b/>
          <w:sz w:val="20"/>
        </w:rPr>
      </w:pPr>
      <w:r>
        <w:rPr>
          <w:rFonts w:ascii="Arial" w:hAnsi="Arial" w:cs="Arial"/>
          <w:b/>
          <w:sz w:val="20"/>
        </w:rPr>
        <w:t>D</w:t>
      </w:r>
      <w:r w:rsidRPr="004D422D">
        <w:rPr>
          <w:rFonts w:ascii="Arial" w:hAnsi="Arial" w:cs="Arial"/>
          <w:b/>
          <w:sz w:val="20"/>
        </w:rPr>
        <w:t xml:space="preserve">ownload: </w:t>
      </w:r>
    </w:p>
    <w:p w14:paraId="2748968F" w14:textId="1750ADCD" w:rsidR="00FE6F57" w:rsidRPr="004D422D" w:rsidRDefault="00FE6F57" w:rsidP="00FE6F57">
      <w:pPr>
        <w:widowControl w:val="0"/>
        <w:autoSpaceDE w:val="0"/>
        <w:autoSpaceDN w:val="0"/>
        <w:adjustRightInd w:val="0"/>
        <w:rPr>
          <w:rFonts w:ascii="Arial" w:hAnsi="Arial" w:cs="Arial"/>
          <w:sz w:val="20"/>
        </w:rPr>
      </w:pPr>
      <w:r w:rsidRPr="004D422D">
        <w:rPr>
          <w:rFonts w:ascii="Arial" w:hAnsi="Arial" w:cs="Arial"/>
          <w:sz w:val="20"/>
        </w:rPr>
        <w:t xml:space="preserve">Der </w:t>
      </w:r>
      <w:r w:rsidRPr="004D422D">
        <w:rPr>
          <w:rFonts w:ascii="Arial" w:hAnsi="Arial" w:cs="Arial"/>
          <w:b/>
          <w:sz w:val="20"/>
        </w:rPr>
        <w:t>Text</w:t>
      </w:r>
      <w:r w:rsidRPr="004D422D">
        <w:rPr>
          <w:rFonts w:ascii="Arial" w:hAnsi="Arial" w:cs="Arial"/>
          <w:sz w:val="20"/>
        </w:rPr>
        <w:t xml:space="preserve"> dieser Pressemitteilung steht für Sie unter </w:t>
      </w:r>
      <w:r w:rsidR="00173DD4" w:rsidRPr="00173DD4">
        <w:rPr>
          <w:rStyle w:val="Hyperlink"/>
          <w:rFonts w:ascii="Arial" w:hAnsi="Arial" w:cs="Arial"/>
          <w:spacing w:val="2"/>
          <w:sz w:val="20"/>
          <w:szCs w:val="20"/>
        </w:rPr>
        <w:t>www.biodeutschland.org/de/pressemitteilungen-uebersicht.html</w:t>
      </w:r>
      <w:r w:rsidRPr="004D422D">
        <w:rPr>
          <w:rFonts w:ascii="Arial" w:hAnsi="Arial" w:cs="Arial"/>
          <w:sz w:val="20"/>
        </w:rPr>
        <w:t xml:space="preserve"> zur Verfügung.</w:t>
      </w:r>
    </w:p>
    <w:p w14:paraId="49A61677" w14:textId="4666E180" w:rsidR="00FE6F57" w:rsidRPr="004D422D" w:rsidRDefault="00FE6F57" w:rsidP="005E6E5C">
      <w:pPr>
        <w:rPr>
          <w:rFonts w:cs="Arial"/>
          <w:b/>
        </w:rPr>
      </w:pPr>
      <w:bookmarkStart w:id="0" w:name="OLE_LINK3"/>
      <w:bookmarkStart w:id="1" w:name="OLE_LINK4"/>
      <w:r w:rsidRPr="004D422D">
        <w:rPr>
          <w:rFonts w:cs="Arial"/>
          <w:b/>
        </w:rPr>
        <w:t>Über BIO Deutschland:</w:t>
      </w:r>
    </w:p>
    <w:p w14:paraId="03B8B4A4" w14:textId="77777777" w:rsidR="00FE6F57" w:rsidRPr="004D422D" w:rsidRDefault="00FE6F57" w:rsidP="00FE6F57">
      <w:pPr>
        <w:pStyle w:val="Textkrper3"/>
        <w:rPr>
          <w:rFonts w:cs="Arial"/>
        </w:rPr>
      </w:pPr>
      <w:r w:rsidRPr="004D422D">
        <w:rPr>
          <w:rFonts w:cs="Arial"/>
        </w:rPr>
        <w:t>Die Biotechnologie-Industrie-Organisation Deutschland (BIO Deutschland) mit 3</w:t>
      </w:r>
      <w:r>
        <w:rPr>
          <w:rFonts w:cs="Arial"/>
        </w:rPr>
        <w:t>30</w:t>
      </w:r>
      <w:r w:rsidRPr="004D422D">
        <w:rPr>
          <w:rFonts w:cs="Arial"/>
        </w:rPr>
        <w:t xml:space="preserve"> Mitgliedern - Unternehmen, </w:t>
      </w:r>
      <w:proofErr w:type="spellStart"/>
      <w:r w:rsidRPr="004D422D">
        <w:rPr>
          <w:rFonts w:cs="Arial"/>
        </w:rPr>
        <w:t>BioRegionen</w:t>
      </w:r>
      <w:proofErr w:type="spellEnd"/>
      <w:r w:rsidRPr="004D422D">
        <w:rPr>
          <w:rFonts w:cs="Arial"/>
        </w:rPr>
        <w:t xml:space="preserve"> und Branchen-</w:t>
      </w:r>
      <w:bookmarkStart w:id="2" w:name="_GoBack"/>
      <w:bookmarkEnd w:id="2"/>
      <w:r w:rsidRPr="004D422D">
        <w:rPr>
          <w:rFonts w:cs="Arial"/>
        </w:rPr>
        <w:t xml:space="preserve">Dienstleister - und Sitz in Berlin hat sich zum Ziel gesetzt, in Deutschland die Entwicklung eines innovativen Wirtschaftszweiges auf Basis der modernen Biowissenschaften zu unterstützen und zu fördern. </w:t>
      </w:r>
      <w:r w:rsidRPr="00C57BF0">
        <w:rPr>
          <w:rFonts w:cs="Arial"/>
          <w:b/>
        </w:rPr>
        <w:t>Dr. Peter Heinrich</w:t>
      </w:r>
      <w:r w:rsidRPr="004D422D">
        <w:rPr>
          <w:rFonts w:cs="Arial"/>
        </w:rPr>
        <w:t xml:space="preserve"> ist Vorstandsvorsitzender der BIO Deutschland. </w:t>
      </w:r>
    </w:p>
    <w:p w14:paraId="5FF6B026" w14:textId="77777777" w:rsidR="00FE6F57" w:rsidRPr="004D422D" w:rsidRDefault="00FE6F57" w:rsidP="00FE6F57">
      <w:pPr>
        <w:pStyle w:val="Textkrper3"/>
        <w:rPr>
          <w:rFonts w:cs="Arial"/>
        </w:rPr>
      </w:pPr>
    </w:p>
    <w:p w14:paraId="3301CC38" w14:textId="77777777" w:rsidR="00FE6F57" w:rsidRPr="004D422D" w:rsidRDefault="00FE6F57" w:rsidP="00FE6F57">
      <w:pPr>
        <w:pStyle w:val="Textkrper3"/>
        <w:rPr>
          <w:rFonts w:cs="Arial"/>
        </w:rPr>
      </w:pPr>
      <w:r w:rsidRPr="004D422D">
        <w:rPr>
          <w:rFonts w:cs="Arial"/>
        </w:rPr>
        <w:t xml:space="preserve">Weitere Informationen unter: </w:t>
      </w:r>
      <w:hyperlink r:id="rId8" w:history="1">
        <w:r w:rsidRPr="004D422D">
          <w:rPr>
            <w:rStyle w:val="Hyperlink"/>
            <w:rFonts w:cs="Arial"/>
          </w:rPr>
          <w:t>www.biodeutschland.org</w:t>
        </w:r>
      </w:hyperlink>
    </w:p>
    <w:p w14:paraId="67045EAD" w14:textId="77777777" w:rsidR="00FE6F57" w:rsidRPr="004D422D" w:rsidRDefault="00FE6F57" w:rsidP="00FE6F57">
      <w:pPr>
        <w:pStyle w:val="Textkrper3"/>
        <w:rPr>
          <w:rFonts w:cs="Arial"/>
        </w:rPr>
      </w:pPr>
    </w:p>
    <w:p w14:paraId="2DB106FD" w14:textId="77777777" w:rsidR="00FE6F57" w:rsidRPr="004D422D" w:rsidRDefault="00FE6F57" w:rsidP="00FE6F57">
      <w:pPr>
        <w:pStyle w:val="Textkrper3"/>
        <w:rPr>
          <w:rFonts w:cs="Arial"/>
        </w:rPr>
      </w:pPr>
      <w:r w:rsidRPr="004D422D">
        <w:rPr>
          <w:rFonts w:cs="Arial"/>
        </w:rPr>
        <w:t xml:space="preserve">Fördermitglieder der BIO Deutschland und Branchenpartner sind: </w:t>
      </w:r>
    </w:p>
    <w:p w14:paraId="7B65E036" w14:textId="77777777" w:rsidR="00FE6F57" w:rsidRPr="007C7192" w:rsidRDefault="00FE6F57" w:rsidP="00FE6F57">
      <w:pPr>
        <w:pStyle w:val="Textkrper3"/>
        <w:spacing w:before="2" w:after="2"/>
        <w:rPr>
          <w:rFonts w:cs="Arial"/>
        </w:rPr>
      </w:pPr>
      <w:proofErr w:type="spellStart"/>
      <w:r w:rsidRPr="007C7192">
        <w:rPr>
          <w:rFonts w:cs="Arial"/>
          <w:b/>
        </w:rPr>
        <w:t>AbbVie</w:t>
      </w:r>
      <w:proofErr w:type="spellEnd"/>
      <w:r w:rsidRPr="007C7192">
        <w:rPr>
          <w:rFonts w:cs="Arial"/>
          <w:b/>
        </w:rPr>
        <w:t xml:space="preserve">, Avia, </w:t>
      </w:r>
      <w:r w:rsidRPr="007C7192">
        <w:rPr>
          <w:rFonts w:cs="Arial"/>
          <w:b/>
          <w:bCs/>
        </w:rPr>
        <w:t xml:space="preserve">Bayer, Boehringer Ingelheim, Clariant, </w:t>
      </w:r>
      <w:r>
        <w:rPr>
          <w:rFonts w:cs="Arial"/>
          <w:b/>
          <w:bCs/>
        </w:rPr>
        <w:t xml:space="preserve">CMC </w:t>
      </w:r>
      <w:proofErr w:type="spellStart"/>
      <w:r>
        <w:rPr>
          <w:rFonts w:cs="Arial"/>
          <w:b/>
          <w:bCs/>
        </w:rPr>
        <w:t>Biologics</w:t>
      </w:r>
      <w:proofErr w:type="spellEnd"/>
      <w:r>
        <w:rPr>
          <w:rFonts w:cs="Arial"/>
          <w:b/>
          <w:bCs/>
        </w:rPr>
        <w:t xml:space="preserve">, </w:t>
      </w:r>
      <w:r w:rsidRPr="007C7192">
        <w:rPr>
          <w:rFonts w:cs="Arial"/>
          <w:b/>
          <w:bCs/>
        </w:rPr>
        <w:t>CMS Hasche Sigle</w:t>
      </w:r>
      <w:r w:rsidRPr="007C7192">
        <w:rPr>
          <w:rFonts w:cs="Arial"/>
        </w:rPr>
        <w:t>,</w:t>
      </w:r>
      <w:r w:rsidRPr="007C7192">
        <w:rPr>
          <w:rFonts w:cs="Arial"/>
          <w:b/>
          <w:bCs/>
        </w:rPr>
        <w:t xml:space="preserve"> Deutsche Bank, EBD Group, Ernst &amp; Young, </w:t>
      </w:r>
      <w:r>
        <w:rPr>
          <w:rFonts w:cs="Arial"/>
          <w:b/>
          <w:bCs/>
        </w:rPr>
        <w:t xml:space="preserve">Euronext, </w:t>
      </w:r>
      <w:proofErr w:type="spellStart"/>
      <w:r>
        <w:rPr>
          <w:rFonts w:cs="Arial"/>
          <w:b/>
          <w:bCs/>
        </w:rPr>
        <w:t>Evotec</w:t>
      </w:r>
      <w:proofErr w:type="spellEnd"/>
      <w:r>
        <w:rPr>
          <w:rFonts w:cs="Arial"/>
          <w:b/>
          <w:bCs/>
        </w:rPr>
        <w:t xml:space="preserve">, </w:t>
      </w:r>
      <w:proofErr w:type="spellStart"/>
      <w:r w:rsidRPr="007C7192">
        <w:rPr>
          <w:rFonts w:cs="Arial"/>
          <w:b/>
          <w:bCs/>
        </w:rPr>
        <w:t>Isenbruck</w:t>
      </w:r>
      <w:proofErr w:type="spellEnd"/>
      <w:r w:rsidRPr="007C7192">
        <w:rPr>
          <w:rFonts w:cs="Arial"/>
          <w:b/>
          <w:bCs/>
        </w:rPr>
        <w:t xml:space="preserve">, </w:t>
      </w:r>
      <w:proofErr w:type="spellStart"/>
      <w:r w:rsidRPr="007C7192">
        <w:rPr>
          <w:rFonts w:cs="Arial"/>
          <w:b/>
          <w:bCs/>
        </w:rPr>
        <w:t>Bösl</w:t>
      </w:r>
      <w:proofErr w:type="spellEnd"/>
      <w:r w:rsidRPr="007C7192">
        <w:rPr>
          <w:rFonts w:cs="Arial"/>
          <w:b/>
          <w:bCs/>
        </w:rPr>
        <w:t xml:space="preserve">, </w:t>
      </w:r>
      <w:proofErr w:type="spellStart"/>
      <w:r w:rsidRPr="007C7192">
        <w:rPr>
          <w:rFonts w:cs="Arial"/>
          <w:b/>
          <w:bCs/>
        </w:rPr>
        <w:t>Hörschler</w:t>
      </w:r>
      <w:proofErr w:type="spellEnd"/>
      <w:r w:rsidRPr="007C7192">
        <w:rPr>
          <w:rFonts w:cs="Arial"/>
          <w:b/>
          <w:bCs/>
        </w:rPr>
        <w:t xml:space="preserve"> LLP, Janssen-</w:t>
      </w:r>
      <w:proofErr w:type="spellStart"/>
      <w:r w:rsidRPr="007C7192">
        <w:rPr>
          <w:rFonts w:cs="Arial"/>
          <w:b/>
          <w:bCs/>
        </w:rPr>
        <w:t>Cilag</w:t>
      </w:r>
      <w:proofErr w:type="spellEnd"/>
      <w:r w:rsidRPr="007C7192">
        <w:rPr>
          <w:rFonts w:cs="Arial"/>
          <w:b/>
          <w:bCs/>
        </w:rPr>
        <w:t xml:space="preserve">, KPMG, </w:t>
      </w:r>
      <w:r>
        <w:rPr>
          <w:rFonts w:cs="Arial"/>
          <w:b/>
          <w:bCs/>
        </w:rPr>
        <w:t xml:space="preserve">M+W Central Europe, </w:t>
      </w:r>
      <w:r w:rsidRPr="007C7192">
        <w:rPr>
          <w:rFonts w:cs="Arial"/>
          <w:b/>
          <w:bCs/>
        </w:rPr>
        <w:t xml:space="preserve">Merck, </w:t>
      </w:r>
      <w:proofErr w:type="spellStart"/>
      <w:r w:rsidRPr="007C7192">
        <w:rPr>
          <w:rFonts w:cs="Arial"/>
          <w:b/>
          <w:bCs/>
        </w:rPr>
        <w:t>Miltenyi</w:t>
      </w:r>
      <w:proofErr w:type="spellEnd"/>
      <w:r w:rsidRPr="007C7192">
        <w:rPr>
          <w:rFonts w:cs="Arial"/>
          <w:b/>
          <w:bCs/>
        </w:rPr>
        <w:t xml:space="preserve"> </w:t>
      </w:r>
      <w:proofErr w:type="spellStart"/>
      <w:r w:rsidRPr="007C7192">
        <w:rPr>
          <w:rFonts w:cs="Arial"/>
          <w:b/>
          <w:bCs/>
        </w:rPr>
        <w:t>Biotec</w:t>
      </w:r>
      <w:proofErr w:type="spellEnd"/>
      <w:r w:rsidRPr="007C7192">
        <w:rPr>
          <w:rFonts w:cs="Arial"/>
          <w:b/>
          <w:bCs/>
        </w:rPr>
        <w:t xml:space="preserve">, </w:t>
      </w:r>
      <w:proofErr w:type="spellStart"/>
      <w:r w:rsidRPr="007C7192">
        <w:rPr>
          <w:rFonts w:cs="Arial"/>
          <w:b/>
          <w:bCs/>
        </w:rPr>
        <w:t>MorphoSys</w:t>
      </w:r>
      <w:proofErr w:type="spellEnd"/>
      <w:r w:rsidRPr="007C7192">
        <w:rPr>
          <w:rFonts w:cs="Arial"/>
          <w:b/>
          <w:bCs/>
        </w:rPr>
        <w:t xml:space="preserve">, </w:t>
      </w:r>
      <w:proofErr w:type="spellStart"/>
      <w:r>
        <w:rPr>
          <w:rFonts w:cs="Arial"/>
          <w:b/>
          <w:bCs/>
        </w:rPr>
        <w:t>Phenex</w:t>
      </w:r>
      <w:proofErr w:type="spellEnd"/>
      <w:r>
        <w:rPr>
          <w:rFonts w:cs="Arial"/>
          <w:b/>
          <w:bCs/>
        </w:rPr>
        <w:t xml:space="preserve"> Pharmaceuticals, </w:t>
      </w:r>
      <w:r w:rsidRPr="007C7192">
        <w:rPr>
          <w:rFonts w:cs="Arial"/>
          <w:b/>
          <w:bCs/>
        </w:rPr>
        <w:t xml:space="preserve">PricewaterhouseCoopers, </w:t>
      </w:r>
      <w:proofErr w:type="spellStart"/>
      <w:r w:rsidRPr="007C7192">
        <w:rPr>
          <w:rFonts w:cs="Arial"/>
          <w:b/>
          <w:bCs/>
        </w:rPr>
        <w:t>Qiagen</w:t>
      </w:r>
      <w:proofErr w:type="spellEnd"/>
      <w:r w:rsidRPr="007C7192">
        <w:rPr>
          <w:rFonts w:cs="Arial"/>
          <w:b/>
          <w:bCs/>
        </w:rPr>
        <w:t xml:space="preserve">, Roche </w:t>
      </w:r>
      <w:proofErr w:type="spellStart"/>
      <w:r w:rsidRPr="007C7192">
        <w:rPr>
          <w:rFonts w:cs="Arial"/>
          <w:b/>
          <w:bCs/>
        </w:rPr>
        <w:t>Diagnostics</w:t>
      </w:r>
      <w:proofErr w:type="spellEnd"/>
      <w:r w:rsidRPr="007C7192">
        <w:rPr>
          <w:rFonts w:cs="Arial"/>
          <w:b/>
          <w:bCs/>
        </w:rPr>
        <w:t xml:space="preserve">, </w:t>
      </w:r>
      <w:proofErr w:type="spellStart"/>
      <w:r w:rsidRPr="007C7192">
        <w:rPr>
          <w:rFonts w:cs="Arial"/>
          <w:b/>
          <w:bCs/>
        </w:rPr>
        <w:t>Sanofi</w:t>
      </w:r>
      <w:proofErr w:type="spellEnd"/>
      <w:r w:rsidRPr="007C7192">
        <w:rPr>
          <w:rFonts w:cs="Arial"/>
          <w:b/>
          <w:bCs/>
        </w:rPr>
        <w:t xml:space="preserve"> Aventis Deutschland,</w:t>
      </w:r>
      <w:r>
        <w:rPr>
          <w:rFonts w:cs="Arial"/>
          <w:b/>
          <w:bCs/>
        </w:rPr>
        <w:t xml:space="preserve"> SAP,</w:t>
      </w:r>
      <w:r w:rsidRPr="007C7192">
        <w:rPr>
          <w:rFonts w:cs="Arial"/>
          <w:b/>
          <w:bCs/>
        </w:rPr>
        <w:t xml:space="preserve"> </w:t>
      </w:r>
      <w:proofErr w:type="spellStart"/>
      <w:r w:rsidRPr="007C7192">
        <w:rPr>
          <w:rFonts w:cs="Arial"/>
          <w:b/>
          <w:bCs/>
        </w:rPr>
        <w:t>Thermo</w:t>
      </w:r>
      <w:proofErr w:type="spellEnd"/>
      <w:r w:rsidRPr="007C7192">
        <w:rPr>
          <w:rFonts w:cs="Arial"/>
          <w:b/>
          <w:bCs/>
        </w:rPr>
        <w:t xml:space="preserve"> Fisher Scientific, </w:t>
      </w:r>
      <w:r>
        <w:rPr>
          <w:rFonts w:cs="Arial"/>
          <w:b/>
          <w:bCs/>
        </w:rPr>
        <w:t xml:space="preserve">Vertex Pharmaceuticals, </w:t>
      </w:r>
      <w:r w:rsidRPr="007C7192">
        <w:rPr>
          <w:rFonts w:cs="Arial"/>
          <w:b/>
          <w:bCs/>
        </w:rPr>
        <w:t>VWR International</w:t>
      </w:r>
    </w:p>
    <w:p w14:paraId="0E5782B0" w14:textId="77777777" w:rsidR="00FE6F57" w:rsidRPr="004D422D" w:rsidRDefault="00FE6F57" w:rsidP="00FE6F57">
      <w:pPr>
        <w:widowControl w:val="0"/>
        <w:autoSpaceDE w:val="0"/>
        <w:autoSpaceDN w:val="0"/>
        <w:adjustRightInd w:val="0"/>
        <w:rPr>
          <w:rFonts w:ascii="Arial" w:hAnsi="Arial" w:cs="Arial"/>
          <w:b/>
          <w:sz w:val="20"/>
        </w:rPr>
      </w:pPr>
    </w:p>
    <w:p w14:paraId="4E3D5235" w14:textId="77777777" w:rsidR="001234B5" w:rsidRPr="005E6E5C" w:rsidRDefault="001234B5" w:rsidP="001234B5">
      <w:pPr>
        <w:keepNext/>
        <w:rPr>
          <w:rFonts w:ascii="Arial" w:hAnsi="Arial" w:cs="Arial"/>
          <w:color w:val="000000"/>
          <w:sz w:val="20"/>
          <w:szCs w:val="20"/>
          <w:lang w:eastAsia="de-DE"/>
        </w:rPr>
      </w:pPr>
      <w:r w:rsidRPr="005E6E5C">
        <w:rPr>
          <w:rFonts w:ascii="Arial" w:hAnsi="Arial" w:cs="Arial"/>
          <w:b/>
          <w:bCs/>
          <w:color w:val="000000"/>
          <w:sz w:val="20"/>
          <w:szCs w:val="20"/>
          <w:lang w:eastAsia="de-DE"/>
        </w:rPr>
        <w:t xml:space="preserve">Über </w:t>
      </w:r>
      <w:proofErr w:type="spellStart"/>
      <w:r w:rsidRPr="005E6E5C">
        <w:rPr>
          <w:rFonts w:ascii="Arial" w:hAnsi="Arial" w:cs="Arial"/>
          <w:b/>
          <w:bCs/>
          <w:color w:val="000000"/>
          <w:sz w:val="20"/>
          <w:szCs w:val="20"/>
          <w:lang w:eastAsia="de-DE"/>
        </w:rPr>
        <w:t>Curetis</w:t>
      </w:r>
      <w:proofErr w:type="spellEnd"/>
    </w:p>
    <w:p w14:paraId="2187A4E8" w14:textId="77777777" w:rsidR="001234B5" w:rsidRPr="005E6E5C" w:rsidRDefault="001234B5" w:rsidP="0045797F">
      <w:pPr>
        <w:spacing w:after="0" w:line="240" w:lineRule="auto"/>
        <w:rPr>
          <w:rFonts w:ascii="Arial" w:hAnsi="Arial" w:cs="Arial"/>
          <w:sz w:val="20"/>
          <w:szCs w:val="20"/>
        </w:rPr>
      </w:pPr>
      <w:proofErr w:type="spellStart"/>
      <w:r w:rsidRPr="005E6E5C">
        <w:rPr>
          <w:rFonts w:ascii="Arial" w:hAnsi="Arial" w:cs="Arial"/>
          <w:sz w:val="20"/>
          <w:szCs w:val="20"/>
        </w:rPr>
        <w:t>Curetis</w:t>
      </w:r>
      <w:proofErr w:type="spellEnd"/>
      <w:r w:rsidRPr="005E6E5C">
        <w:rPr>
          <w:rFonts w:ascii="Arial" w:hAnsi="Arial" w:cs="Arial"/>
          <w:sz w:val="20"/>
          <w:szCs w:val="20"/>
        </w:rPr>
        <w:t xml:space="preserve"> ist ein 2007 gegründetes Molekulardiagnostikunternehmen, das sich auf die Entwicklung und Kommerzialisierung von verlässlichen, schnellen und kosteneffizienten Produkten für die Diagnostik von schweren Infektionskrankheiten konzentriert. Die Diagnostiklösungen von </w:t>
      </w:r>
      <w:proofErr w:type="spellStart"/>
      <w:r w:rsidRPr="005E6E5C">
        <w:rPr>
          <w:rFonts w:ascii="Arial" w:hAnsi="Arial" w:cs="Arial"/>
          <w:sz w:val="20"/>
          <w:szCs w:val="20"/>
        </w:rPr>
        <w:t>Curetis</w:t>
      </w:r>
      <w:proofErr w:type="spellEnd"/>
      <w:r w:rsidRPr="005E6E5C">
        <w:rPr>
          <w:rFonts w:ascii="Arial" w:hAnsi="Arial" w:cs="Arial"/>
          <w:sz w:val="20"/>
          <w:szCs w:val="20"/>
        </w:rPr>
        <w:t xml:space="preserve"> ermöglichen die Schnellbestimmung von Krankheitserregern und Antibiotikaresistenzmarkern binnen weniger Stunden. Andere derzeit verfügbare Techniken benötigen dafür Tage oder Wochen.</w:t>
      </w:r>
    </w:p>
    <w:p w14:paraId="6BCE101A" w14:textId="77777777" w:rsidR="001234B5" w:rsidRPr="005E6E5C" w:rsidRDefault="001234B5" w:rsidP="0045797F">
      <w:pPr>
        <w:spacing w:after="0" w:line="240" w:lineRule="auto"/>
        <w:rPr>
          <w:rFonts w:ascii="Arial" w:hAnsi="Arial" w:cs="Arial"/>
          <w:sz w:val="20"/>
          <w:szCs w:val="20"/>
        </w:rPr>
      </w:pPr>
      <w:r w:rsidRPr="005E6E5C">
        <w:rPr>
          <w:rFonts w:ascii="Arial" w:hAnsi="Arial" w:cs="Arial"/>
          <w:sz w:val="20"/>
          <w:szCs w:val="20"/>
        </w:rPr>
        <w:t xml:space="preserve">Das Unternehmen hat bis dato EUR 44,3 Millionen in seinem Börsengang auf der Euronext Amsterdam und Euronext Brüssel, sowie mehr als EUR 63,5 Millionen an private </w:t>
      </w:r>
      <w:proofErr w:type="spellStart"/>
      <w:r w:rsidRPr="005E6E5C">
        <w:rPr>
          <w:rFonts w:ascii="Arial" w:hAnsi="Arial" w:cs="Arial"/>
          <w:sz w:val="20"/>
          <w:szCs w:val="20"/>
        </w:rPr>
        <w:t>equity</w:t>
      </w:r>
      <w:proofErr w:type="spellEnd"/>
      <w:r w:rsidRPr="005E6E5C">
        <w:rPr>
          <w:rFonts w:ascii="Arial" w:hAnsi="Arial" w:cs="Arial"/>
          <w:sz w:val="20"/>
          <w:szCs w:val="20"/>
        </w:rPr>
        <w:t xml:space="preserve"> Mitteln eingeworben. Darüber hinaus hat </w:t>
      </w:r>
      <w:proofErr w:type="spellStart"/>
      <w:r w:rsidRPr="005E6E5C">
        <w:rPr>
          <w:rFonts w:ascii="Arial" w:hAnsi="Arial" w:cs="Arial"/>
          <w:sz w:val="20"/>
          <w:szCs w:val="20"/>
        </w:rPr>
        <w:t>Curetis</w:t>
      </w:r>
      <w:proofErr w:type="spellEnd"/>
      <w:r w:rsidRPr="005E6E5C">
        <w:rPr>
          <w:rFonts w:ascii="Arial" w:hAnsi="Arial" w:cs="Arial"/>
          <w:sz w:val="20"/>
          <w:szCs w:val="20"/>
        </w:rPr>
        <w:t xml:space="preserve"> mit der EIB eine Fremdkapital-Finanzierungslinie über bis zu EUR 25 Millionen abgeschlossen. Firmensitz ist Holzgerlingen bei Stuttgart. </w:t>
      </w:r>
      <w:proofErr w:type="spellStart"/>
      <w:r w:rsidRPr="005E6E5C">
        <w:rPr>
          <w:rFonts w:ascii="Arial" w:hAnsi="Arial" w:cs="Arial"/>
          <w:sz w:val="20"/>
          <w:szCs w:val="20"/>
        </w:rPr>
        <w:t>Curetis</w:t>
      </w:r>
      <w:proofErr w:type="spellEnd"/>
      <w:r w:rsidRPr="005E6E5C">
        <w:rPr>
          <w:rFonts w:ascii="Arial" w:hAnsi="Arial" w:cs="Arial"/>
          <w:sz w:val="20"/>
          <w:szCs w:val="20"/>
        </w:rPr>
        <w:t xml:space="preserve"> hat internationale Kooperationsvereinbarungen mit </w:t>
      </w:r>
      <w:proofErr w:type="spellStart"/>
      <w:r w:rsidRPr="005E6E5C">
        <w:rPr>
          <w:rFonts w:ascii="Arial" w:hAnsi="Arial" w:cs="Arial"/>
          <w:sz w:val="20"/>
          <w:szCs w:val="20"/>
        </w:rPr>
        <w:t>Heraeus</w:t>
      </w:r>
      <w:proofErr w:type="spellEnd"/>
      <w:r w:rsidRPr="005E6E5C">
        <w:rPr>
          <w:rFonts w:ascii="Arial" w:hAnsi="Arial" w:cs="Arial"/>
          <w:sz w:val="20"/>
          <w:szCs w:val="20"/>
        </w:rPr>
        <w:t xml:space="preserve"> Medical, mit Pharmaunternehmen, sowie Vertriebsvereinbarungen für sein </w:t>
      </w:r>
      <w:proofErr w:type="spellStart"/>
      <w:r w:rsidRPr="005E6E5C">
        <w:rPr>
          <w:rFonts w:ascii="Arial" w:hAnsi="Arial" w:cs="Arial"/>
          <w:sz w:val="20"/>
          <w:szCs w:val="20"/>
        </w:rPr>
        <w:t>Unyvero</w:t>
      </w:r>
      <w:proofErr w:type="spellEnd"/>
      <w:r w:rsidRPr="005E6E5C">
        <w:rPr>
          <w:rFonts w:ascii="Arial" w:hAnsi="Arial" w:cs="Arial"/>
          <w:sz w:val="20"/>
          <w:szCs w:val="20"/>
        </w:rPr>
        <w:t xml:space="preserve"> System in vielen Ländern Europas und des Nahen Ostens sowie Asien abgeschlossen.</w:t>
      </w:r>
    </w:p>
    <w:p w14:paraId="5B4C9BA5" w14:textId="77777777" w:rsidR="00FE6F57" w:rsidRPr="005E6E5C" w:rsidRDefault="001234B5" w:rsidP="0045797F">
      <w:pPr>
        <w:spacing w:after="0" w:line="240" w:lineRule="auto"/>
        <w:rPr>
          <w:rFonts w:ascii="Arial" w:hAnsi="Arial" w:cs="Arial"/>
          <w:sz w:val="20"/>
          <w:szCs w:val="20"/>
        </w:rPr>
      </w:pPr>
      <w:r w:rsidRPr="005E6E5C">
        <w:rPr>
          <w:rFonts w:ascii="Arial" w:hAnsi="Arial" w:cs="Arial"/>
          <w:sz w:val="20"/>
          <w:szCs w:val="20"/>
        </w:rPr>
        <w:t xml:space="preserve">2017 gründete </w:t>
      </w:r>
      <w:proofErr w:type="spellStart"/>
      <w:r w:rsidRPr="005E6E5C">
        <w:rPr>
          <w:rFonts w:ascii="Arial" w:hAnsi="Arial" w:cs="Arial"/>
          <w:sz w:val="20"/>
          <w:szCs w:val="20"/>
        </w:rPr>
        <w:t>Curetis</w:t>
      </w:r>
      <w:proofErr w:type="spellEnd"/>
      <w:r w:rsidRPr="005E6E5C">
        <w:rPr>
          <w:rFonts w:ascii="Arial" w:hAnsi="Arial" w:cs="Arial"/>
          <w:sz w:val="20"/>
          <w:szCs w:val="20"/>
        </w:rPr>
        <w:t xml:space="preserve"> Ares </w:t>
      </w:r>
      <w:proofErr w:type="spellStart"/>
      <w:r w:rsidRPr="005E6E5C">
        <w:rPr>
          <w:rFonts w:ascii="Arial" w:hAnsi="Arial" w:cs="Arial"/>
          <w:sz w:val="20"/>
          <w:szCs w:val="20"/>
        </w:rPr>
        <w:t>Genetics</w:t>
      </w:r>
      <w:proofErr w:type="spellEnd"/>
      <w:r w:rsidRPr="005E6E5C">
        <w:rPr>
          <w:rFonts w:ascii="Arial" w:hAnsi="Arial" w:cs="Arial"/>
          <w:sz w:val="20"/>
          <w:szCs w:val="20"/>
        </w:rPr>
        <w:t xml:space="preserve"> GmbH, eine hundertprozentige Tochterfirma der </w:t>
      </w:r>
      <w:proofErr w:type="spellStart"/>
      <w:r w:rsidRPr="005E6E5C">
        <w:rPr>
          <w:rFonts w:ascii="Arial" w:hAnsi="Arial" w:cs="Arial"/>
          <w:sz w:val="20"/>
          <w:szCs w:val="20"/>
        </w:rPr>
        <w:t>Curetis</w:t>
      </w:r>
      <w:proofErr w:type="spellEnd"/>
      <w:r w:rsidRPr="005E6E5C">
        <w:rPr>
          <w:rFonts w:ascii="Arial" w:hAnsi="Arial" w:cs="Arial"/>
          <w:sz w:val="20"/>
          <w:szCs w:val="20"/>
        </w:rPr>
        <w:t xml:space="preserve"> GmbH in Wien, Österreich. Ares </w:t>
      </w:r>
      <w:proofErr w:type="spellStart"/>
      <w:r w:rsidRPr="005E6E5C">
        <w:rPr>
          <w:rFonts w:ascii="Arial" w:hAnsi="Arial" w:cs="Arial"/>
          <w:sz w:val="20"/>
          <w:szCs w:val="20"/>
        </w:rPr>
        <w:t>Genetics</w:t>
      </w:r>
      <w:proofErr w:type="spellEnd"/>
      <w:r w:rsidRPr="005E6E5C">
        <w:rPr>
          <w:rFonts w:ascii="Arial" w:hAnsi="Arial" w:cs="Arial"/>
          <w:sz w:val="20"/>
          <w:szCs w:val="20"/>
        </w:rPr>
        <w:t xml:space="preserve"> soll die Forschungs- und Entwicklungsmöglichkeiten und das darauf aufbauende wissenschaftliche und geschäftliche Potenzial der GEAR-Akquisition aus dem Jahr 2016 für die gesamte </w:t>
      </w:r>
      <w:proofErr w:type="spellStart"/>
      <w:r w:rsidRPr="005E6E5C">
        <w:rPr>
          <w:rFonts w:ascii="Arial" w:hAnsi="Arial" w:cs="Arial"/>
          <w:sz w:val="20"/>
          <w:szCs w:val="20"/>
        </w:rPr>
        <w:t>Curetis</w:t>
      </w:r>
      <w:proofErr w:type="spellEnd"/>
      <w:r w:rsidRPr="005E6E5C">
        <w:rPr>
          <w:rFonts w:ascii="Arial" w:hAnsi="Arial" w:cs="Arial"/>
          <w:sz w:val="20"/>
          <w:szCs w:val="20"/>
        </w:rPr>
        <w:t>-Gruppe maximal nutzbar machen. </w:t>
      </w:r>
    </w:p>
    <w:p w14:paraId="24FBFFDB" w14:textId="77777777" w:rsidR="00FE6F57" w:rsidRPr="004D422D" w:rsidRDefault="00FE6F57" w:rsidP="00FE6F57">
      <w:pPr>
        <w:widowControl w:val="0"/>
        <w:autoSpaceDE w:val="0"/>
        <w:autoSpaceDN w:val="0"/>
        <w:adjustRightInd w:val="0"/>
        <w:rPr>
          <w:rFonts w:ascii="Arial" w:hAnsi="Arial" w:cs="Arial"/>
          <w:b/>
          <w:sz w:val="20"/>
        </w:rPr>
      </w:pPr>
    </w:p>
    <w:p w14:paraId="72933226" w14:textId="77777777" w:rsidR="00FE6F57" w:rsidRPr="005E6E5C" w:rsidRDefault="00FE6F57" w:rsidP="00FE6F57">
      <w:pPr>
        <w:widowControl w:val="0"/>
        <w:autoSpaceDE w:val="0"/>
        <w:autoSpaceDN w:val="0"/>
        <w:adjustRightInd w:val="0"/>
        <w:rPr>
          <w:rFonts w:ascii="Arial" w:hAnsi="Arial" w:cs="Arial"/>
          <w:sz w:val="20"/>
          <w:szCs w:val="20"/>
        </w:rPr>
      </w:pPr>
      <w:r w:rsidRPr="005E6E5C">
        <w:rPr>
          <w:rFonts w:ascii="Arial" w:hAnsi="Arial" w:cs="Arial"/>
          <w:b/>
          <w:sz w:val="20"/>
          <w:szCs w:val="20"/>
        </w:rPr>
        <w:t xml:space="preserve">Kontakt: </w:t>
      </w:r>
    </w:p>
    <w:p w14:paraId="13F7C17C" w14:textId="77777777" w:rsidR="00FE6F57" w:rsidRPr="005E6E5C" w:rsidRDefault="00FE6F57" w:rsidP="00FE6F57">
      <w:pPr>
        <w:widowControl w:val="0"/>
        <w:autoSpaceDE w:val="0"/>
        <w:autoSpaceDN w:val="0"/>
        <w:adjustRightInd w:val="0"/>
        <w:rPr>
          <w:rFonts w:ascii="Arial" w:hAnsi="Arial" w:cs="Arial"/>
          <w:sz w:val="20"/>
          <w:szCs w:val="20"/>
        </w:rPr>
      </w:pPr>
      <w:r w:rsidRPr="005E6E5C">
        <w:rPr>
          <w:rFonts w:ascii="Arial" w:hAnsi="Arial" w:cs="Arial"/>
          <w:sz w:val="20"/>
          <w:szCs w:val="20"/>
        </w:rPr>
        <w:t>BIO Deutschland e.V.</w:t>
      </w:r>
    </w:p>
    <w:p w14:paraId="22C67842" w14:textId="77777777" w:rsidR="00FE6F57" w:rsidRPr="005E6E5C" w:rsidRDefault="00FE6F57" w:rsidP="00E67EDE">
      <w:pPr>
        <w:widowControl w:val="0"/>
        <w:autoSpaceDE w:val="0"/>
        <w:autoSpaceDN w:val="0"/>
        <w:adjustRightInd w:val="0"/>
        <w:spacing w:after="0" w:line="240" w:lineRule="auto"/>
        <w:rPr>
          <w:rFonts w:ascii="Arial" w:hAnsi="Arial" w:cs="Arial"/>
          <w:sz w:val="20"/>
          <w:szCs w:val="20"/>
        </w:rPr>
      </w:pPr>
      <w:r w:rsidRPr="005E6E5C">
        <w:rPr>
          <w:rFonts w:ascii="Arial" w:hAnsi="Arial" w:cs="Arial"/>
          <w:sz w:val="20"/>
          <w:szCs w:val="20"/>
        </w:rPr>
        <w:t>Dr. Claudia Englbrecht</w:t>
      </w:r>
    </w:p>
    <w:p w14:paraId="33003705" w14:textId="77777777" w:rsidR="00FE6F57" w:rsidRPr="005E6E5C" w:rsidRDefault="00FE6F57" w:rsidP="00E67EDE">
      <w:pPr>
        <w:widowControl w:val="0"/>
        <w:autoSpaceDE w:val="0"/>
        <w:autoSpaceDN w:val="0"/>
        <w:adjustRightInd w:val="0"/>
        <w:spacing w:after="0" w:line="240" w:lineRule="auto"/>
        <w:rPr>
          <w:rFonts w:ascii="Arial" w:hAnsi="Arial" w:cs="Arial"/>
          <w:sz w:val="20"/>
          <w:szCs w:val="20"/>
        </w:rPr>
      </w:pPr>
      <w:r w:rsidRPr="005E6E5C">
        <w:rPr>
          <w:rFonts w:ascii="Arial" w:hAnsi="Arial" w:cs="Arial"/>
          <w:sz w:val="20"/>
          <w:szCs w:val="20"/>
        </w:rPr>
        <w:t>Am Weidendamm 1a</w:t>
      </w:r>
    </w:p>
    <w:p w14:paraId="2A4B99C1" w14:textId="77777777" w:rsidR="00FE6F57" w:rsidRPr="005E6E5C" w:rsidRDefault="00FE6F57" w:rsidP="00E67EDE">
      <w:pPr>
        <w:widowControl w:val="0"/>
        <w:autoSpaceDE w:val="0"/>
        <w:autoSpaceDN w:val="0"/>
        <w:adjustRightInd w:val="0"/>
        <w:spacing w:after="0" w:line="240" w:lineRule="auto"/>
        <w:rPr>
          <w:rFonts w:ascii="Arial" w:hAnsi="Arial" w:cs="Arial"/>
          <w:sz w:val="20"/>
          <w:szCs w:val="20"/>
        </w:rPr>
      </w:pPr>
      <w:r w:rsidRPr="005E6E5C">
        <w:rPr>
          <w:rFonts w:ascii="Arial" w:hAnsi="Arial" w:cs="Arial"/>
          <w:sz w:val="20"/>
          <w:szCs w:val="20"/>
        </w:rPr>
        <w:t>10117 Berlin</w:t>
      </w:r>
    </w:p>
    <w:p w14:paraId="315639E9" w14:textId="77777777" w:rsidR="00FE6F57" w:rsidRPr="005E6E5C" w:rsidRDefault="00FE6F57" w:rsidP="00E67EDE">
      <w:pPr>
        <w:widowControl w:val="0"/>
        <w:autoSpaceDE w:val="0"/>
        <w:autoSpaceDN w:val="0"/>
        <w:adjustRightInd w:val="0"/>
        <w:spacing w:after="0" w:line="240" w:lineRule="auto"/>
        <w:rPr>
          <w:rFonts w:ascii="Arial" w:hAnsi="Arial" w:cs="Arial"/>
          <w:sz w:val="20"/>
          <w:szCs w:val="20"/>
        </w:rPr>
      </w:pPr>
      <w:r w:rsidRPr="005E6E5C">
        <w:rPr>
          <w:rFonts w:ascii="Arial" w:hAnsi="Arial" w:cs="Arial"/>
          <w:sz w:val="20"/>
          <w:szCs w:val="20"/>
        </w:rPr>
        <w:t>Tel.: +49-(0)-30-72625-132, Fax: -138</w:t>
      </w:r>
    </w:p>
    <w:p w14:paraId="53F86D58" w14:textId="77777777" w:rsidR="00FE6F57" w:rsidRPr="005E6E5C" w:rsidRDefault="00FE6F57" w:rsidP="00E67EDE">
      <w:pPr>
        <w:widowControl w:val="0"/>
        <w:autoSpaceDE w:val="0"/>
        <w:autoSpaceDN w:val="0"/>
        <w:adjustRightInd w:val="0"/>
        <w:spacing w:after="0" w:line="240" w:lineRule="auto"/>
        <w:rPr>
          <w:rFonts w:ascii="Arial" w:hAnsi="Arial" w:cs="Arial"/>
          <w:sz w:val="20"/>
          <w:szCs w:val="20"/>
        </w:rPr>
      </w:pPr>
      <w:r w:rsidRPr="005E6E5C">
        <w:rPr>
          <w:rFonts w:ascii="Arial" w:hAnsi="Arial" w:cs="Arial"/>
          <w:sz w:val="20"/>
          <w:szCs w:val="20"/>
        </w:rPr>
        <w:t xml:space="preserve">E-Mail: </w:t>
      </w:r>
      <w:hyperlink r:id="rId9" w:history="1">
        <w:r w:rsidRPr="005E6E5C">
          <w:rPr>
            <w:rStyle w:val="Hyperlink"/>
            <w:rFonts w:ascii="Arial" w:hAnsi="Arial" w:cs="Arial"/>
            <w:sz w:val="20"/>
            <w:szCs w:val="20"/>
          </w:rPr>
          <w:t>englbrecht@biodeutschland.org</w:t>
        </w:r>
      </w:hyperlink>
      <w:r w:rsidRPr="005E6E5C">
        <w:rPr>
          <w:rFonts w:ascii="Arial" w:hAnsi="Arial" w:cs="Arial"/>
          <w:sz w:val="20"/>
          <w:szCs w:val="20"/>
        </w:rPr>
        <w:t xml:space="preserve">   </w:t>
      </w:r>
      <w:r w:rsidRPr="005E6E5C">
        <w:rPr>
          <w:rFonts w:ascii="Arial" w:hAnsi="Arial" w:cs="Arial"/>
          <w:sz w:val="20"/>
          <w:szCs w:val="20"/>
        </w:rPr>
        <w:tab/>
      </w:r>
      <w:r w:rsidRPr="005E6E5C">
        <w:rPr>
          <w:rFonts w:ascii="Arial" w:hAnsi="Arial" w:cs="Arial"/>
          <w:sz w:val="20"/>
          <w:szCs w:val="20"/>
        </w:rPr>
        <w:tab/>
      </w:r>
      <w:r w:rsidRPr="005E6E5C">
        <w:rPr>
          <w:rFonts w:ascii="Arial" w:hAnsi="Arial" w:cs="Arial"/>
          <w:sz w:val="20"/>
          <w:szCs w:val="20"/>
        </w:rPr>
        <w:tab/>
        <w:t>Abdruck honorarfrei, Beleg erbeten</w:t>
      </w:r>
      <w:bookmarkEnd w:id="0"/>
      <w:bookmarkEnd w:id="1"/>
      <w:r w:rsidRPr="005E6E5C">
        <w:rPr>
          <w:rFonts w:ascii="Arial" w:hAnsi="Arial" w:cs="Arial"/>
          <w:sz w:val="20"/>
          <w:szCs w:val="20"/>
        </w:rPr>
        <w:t>.</w:t>
      </w:r>
    </w:p>
    <w:p w14:paraId="7C87B0AB" w14:textId="77777777" w:rsidR="00FE6F57" w:rsidRPr="005E6E5C" w:rsidRDefault="00FE6F57" w:rsidP="00E67EDE">
      <w:pPr>
        <w:widowControl w:val="0"/>
        <w:autoSpaceDE w:val="0"/>
        <w:autoSpaceDN w:val="0"/>
        <w:adjustRightInd w:val="0"/>
        <w:spacing w:after="0" w:line="240" w:lineRule="auto"/>
        <w:rPr>
          <w:rFonts w:ascii="Arial" w:hAnsi="Arial" w:cs="Arial"/>
          <w:sz w:val="20"/>
          <w:szCs w:val="20"/>
        </w:rPr>
      </w:pPr>
    </w:p>
    <w:p w14:paraId="7C9178F1" w14:textId="77777777" w:rsidR="001234B5" w:rsidRPr="005E6E5C" w:rsidRDefault="001234B5" w:rsidP="001234B5">
      <w:pPr>
        <w:pStyle w:val="p3"/>
        <w:rPr>
          <w:color w:val="auto"/>
          <w:sz w:val="20"/>
          <w:szCs w:val="20"/>
        </w:rPr>
      </w:pPr>
    </w:p>
    <w:p w14:paraId="73D9BA3F" w14:textId="77777777" w:rsidR="001234B5" w:rsidRPr="005E6E5C" w:rsidRDefault="001234B5" w:rsidP="001234B5">
      <w:pPr>
        <w:pStyle w:val="p2"/>
        <w:rPr>
          <w:color w:val="auto"/>
          <w:sz w:val="20"/>
          <w:szCs w:val="20"/>
        </w:rPr>
      </w:pPr>
    </w:p>
    <w:p w14:paraId="02CAF71B" w14:textId="77777777" w:rsidR="001234B5" w:rsidRPr="005E6E5C" w:rsidRDefault="001234B5" w:rsidP="001234B5">
      <w:pPr>
        <w:pStyle w:val="p3"/>
        <w:rPr>
          <w:color w:val="auto"/>
          <w:sz w:val="20"/>
          <w:szCs w:val="20"/>
        </w:rPr>
      </w:pPr>
      <w:proofErr w:type="spellStart"/>
      <w:r w:rsidRPr="005E6E5C">
        <w:rPr>
          <w:color w:val="auto"/>
          <w:sz w:val="20"/>
          <w:szCs w:val="20"/>
        </w:rPr>
        <w:t>Curetis</w:t>
      </w:r>
      <w:proofErr w:type="spellEnd"/>
      <w:r w:rsidRPr="005E6E5C">
        <w:rPr>
          <w:rStyle w:val="apple-converted-space"/>
          <w:color w:val="auto"/>
          <w:sz w:val="20"/>
          <w:szCs w:val="20"/>
        </w:rPr>
        <w:t> </w:t>
      </w:r>
    </w:p>
    <w:p w14:paraId="3F766FCB" w14:textId="77777777" w:rsidR="001234B5" w:rsidRPr="005E6E5C" w:rsidRDefault="001234B5" w:rsidP="001234B5">
      <w:pPr>
        <w:pStyle w:val="p3"/>
        <w:rPr>
          <w:color w:val="auto"/>
          <w:sz w:val="20"/>
          <w:szCs w:val="20"/>
        </w:rPr>
      </w:pPr>
      <w:r w:rsidRPr="005E6E5C">
        <w:rPr>
          <w:color w:val="auto"/>
          <w:sz w:val="20"/>
          <w:szCs w:val="20"/>
        </w:rPr>
        <w:t>Max-</w:t>
      </w:r>
      <w:proofErr w:type="spellStart"/>
      <w:r w:rsidRPr="005E6E5C">
        <w:rPr>
          <w:color w:val="auto"/>
          <w:sz w:val="20"/>
          <w:szCs w:val="20"/>
        </w:rPr>
        <w:t>Eyth</w:t>
      </w:r>
      <w:proofErr w:type="spellEnd"/>
      <w:r w:rsidRPr="005E6E5C">
        <w:rPr>
          <w:color w:val="auto"/>
          <w:sz w:val="20"/>
          <w:szCs w:val="20"/>
        </w:rPr>
        <w:t>-Str. 42</w:t>
      </w:r>
    </w:p>
    <w:p w14:paraId="3DABA64D" w14:textId="77777777" w:rsidR="001234B5" w:rsidRPr="005E6E5C" w:rsidRDefault="001234B5" w:rsidP="001234B5">
      <w:pPr>
        <w:pStyle w:val="p3"/>
        <w:rPr>
          <w:color w:val="auto"/>
          <w:sz w:val="20"/>
          <w:szCs w:val="20"/>
        </w:rPr>
      </w:pPr>
      <w:r w:rsidRPr="005E6E5C">
        <w:rPr>
          <w:color w:val="auto"/>
          <w:sz w:val="20"/>
          <w:szCs w:val="20"/>
        </w:rPr>
        <w:t>71088 Holzgerlingen, Germany</w:t>
      </w:r>
    </w:p>
    <w:p w14:paraId="7D17A37F" w14:textId="77777777" w:rsidR="001234B5" w:rsidRPr="005E6E5C" w:rsidRDefault="001234B5" w:rsidP="001234B5">
      <w:pPr>
        <w:pStyle w:val="p3"/>
        <w:rPr>
          <w:sz w:val="20"/>
          <w:szCs w:val="20"/>
        </w:rPr>
      </w:pPr>
      <w:r w:rsidRPr="005E6E5C">
        <w:rPr>
          <w:color w:val="auto"/>
          <w:sz w:val="20"/>
          <w:szCs w:val="20"/>
        </w:rPr>
        <w:t>Tel. +49 7031 49195-10</w:t>
      </w:r>
    </w:p>
    <w:p w14:paraId="0EE842F0" w14:textId="77777777" w:rsidR="001234B5" w:rsidRPr="005E6E5C" w:rsidRDefault="001234B5" w:rsidP="001234B5">
      <w:pPr>
        <w:pStyle w:val="p4"/>
        <w:rPr>
          <w:sz w:val="20"/>
          <w:szCs w:val="20"/>
        </w:rPr>
      </w:pPr>
      <w:r w:rsidRPr="005E6E5C">
        <w:rPr>
          <w:rStyle w:val="s1"/>
          <w:sz w:val="20"/>
          <w:szCs w:val="20"/>
        </w:rPr>
        <w:t>pr@curetis.com</w:t>
      </w:r>
      <w:r w:rsidRPr="005E6E5C">
        <w:rPr>
          <w:rStyle w:val="s2"/>
          <w:sz w:val="20"/>
          <w:szCs w:val="20"/>
        </w:rPr>
        <w:t xml:space="preserve"> oder </w:t>
      </w:r>
      <w:r w:rsidRPr="005E6E5C">
        <w:rPr>
          <w:rStyle w:val="s1"/>
          <w:sz w:val="20"/>
          <w:szCs w:val="20"/>
        </w:rPr>
        <w:t>ir@curetis.com</w:t>
      </w:r>
    </w:p>
    <w:p w14:paraId="23113DCF" w14:textId="62278889" w:rsidR="00950CDD" w:rsidRPr="005E6E5C" w:rsidRDefault="001234B5" w:rsidP="007B147E">
      <w:pPr>
        <w:pStyle w:val="p5"/>
        <w:rPr>
          <w:rFonts w:ascii="Arial" w:hAnsi="Arial" w:cs="Arial"/>
          <w:sz w:val="20"/>
          <w:szCs w:val="20"/>
        </w:rPr>
      </w:pPr>
      <w:r w:rsidRPr="005E6E5C">
        <w:rPr>
          <w:rStyle w:val="s1"/>
          <w:rFonts w:ascii="Arial" w:hAnsi="Arial" w:cs="Arial"/>
          <w:sz w:val="20"/>
          <w:szCs w:val="20"/>
        </w:rPr>
        <w:t>www.curetis.com</w:t>
      </w:r>
      <w:r w:rsidRPr="005E6E5C">
        <w:rPr>
          <w:rStyle w:val="s2"/>
          <w:rFonts w:ascii="Arial" w:hAnsi="Arial" w:cs="Arial"/>
          <w:sz w:val="20"/>
          <w:szCs w:val="20"/>
        </w:rPr>
        <w:t xml:space="preserve"> - </w:t>
      </w:r>
      <w:r w:rsidRPr="005E6E5C">
        <w:rPr>
          <w:rStyle w:val="s1"/>
          <w:rFonts w:ascii="Arial" w:hAnsi="Arial" w:cs="Arial"/>
          <w:sz w:val="20"/>
          <w:szCs w:val="20"/>
        </w:rPr>
        <w:t>www.unyvero.com</w:t>
      </w:r>
    </w:p>
    <w:sectPr w:rsidR="00950CDD" w:rsidRPr="005E6E5C">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9972F" w14:textId="77777777" w:rsidR="00927043" w:rsidRDefault="00927043" w:rsidP="00950CDD">
      <w:pPr>
        <w:spacing w:after="0" w:line="240" w:lineRule="auto"/>
      </w:pPr>
      <w:r>
        <w:separator/>
      </w:r>
    </w:p>
  </w:endnote>
  <w:endnote w:type="continuationSeparator" w:id="0">
    <w:p w14:paraId="31E82476" w14:textId="77777777" w:rsidR="00927043" w:rsidRDefault="00927043" w:rsidP="00950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CA14A" w14:textId="77777777" w:rsidR="00927043" w:rsidRDefault="00927043" w:rsidP="00950CDD">
      <w:pPr>
        <w:spacing w:after="0" w:line="240" w:lineRule="auto"/>
      </w:pPr>
      <w:r>
        <w:separator/>
      </w:r>
    </w:p>
  </w:footnote>
  <w:footnote w:type="continuationSeparator" w:id="0">
    <w:p w14:paraId="7314579B" w14:textId="77777777" w:rsidR="00927043" w:rsidRDefault="00927043" w:rsidP="00950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31DD9" w14:textId="77777777" w:rsidR="00950CDD" w:rsidRDefault="00950CDD">
    <w:pPr>
      <w:pStyle w:val="Kopfzeile"/>
    </w:pPr>
    <w:r>
      <w:rPr>
        <w:noProof/>
        <w:lang w:eastAsia="de-DE"/>
      </w:rPr>
      <w:drawing>
        <wp:anchor distT="0" distB="0" distL="114300" distR="114300" simplePos="0" relativeHeight="251659264" behindDoc="1" locked="0" layoutInCell="1" allowOverlap="1" wp14:anchorId="22A3A592" wp14:editId="7B1395D9">
          <wp:simplePos x="0" y="0"/>
          <wp:positionH relativeFrom="column">
            <wp:posOffset>1244600</wp:posOffset>
          </wp:positionH>
          <wp:positionV relativeFrom="paragraph">
            <wp:posOffset>-70485</wp:posOffset>
          </wp:positionV>
          <wp:extent cx="3067050" cy="374015"/>
          <wp:effectExtent l="19050" t="0" r="0" b="0"/>
          <wp:wrapNone/>
          <wp:docPr id="1" name="Bild 1" descr="BioDeutschland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oDeutschland_7"/>
                  <pic:cNvPicPr>
                    <a:picLocks noChangeAspect="1" noChangeArrowheads="1"/>
                  </pic:cNvPicPr>
                </pic:nvPicPr>
                <pic:blipFill>
                  <a:blip r:embed="rId1"/>
                  <a:srcRect/>
                  <a:stretch>
                    <a:fillRect/>
                  </a:stretch>
                </pic:blipFill>
                <pic:spPr bwMode="auto">
                  <a:xfrm>
                    <a:off x="0" y="0"/>
                    <a:ext cx="3067050" cy="37401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E5"/>
    <w:rsid w:val="00001920"/>
    <w:rsid w:val="001234B5"/>
    <w:rsid w:val="00124428"/>
    <w:rsid w:val="00173DD4"/>
    <w:rsid w:val="0017777F"/>
    <w:rsid w:val="002106A6"/>
    <w:rsid w:val="00231BE4"/>
    <w:rsid w:val="00273654"/>
    <w:rsid w:val="002A4D44"/>
    <w:rsid w:val="00300A88"/>
    <w:rsid w:val="00305481"/>
    <w:rsid w:val="00322720"/>
    <w:rsid w:val="00395847"/>
    <w:rsid w:val="003E00EE"/>
    <w:rsid w:val="003F56D2"/>
    <w:rsid w:val="00414291"/>
    <w:rsid w:val="0045797F"/>
    <w:rsid w:val="00494E39"/>
    <w:rsid w:val="004D653D"/>
    <w:rsid w:val="0055464A"/>
    <w:rsid w:val="005C59D1"/>
    <w:rsid w:val="005E6E5C"/>
    <w:rsid w:val="005F1D4F"/>
    <w:rsid w:val="006B3EB6"/>
    <w:rsid w:val="006D78D9"/>
    <w:rsid w:val="006E34A7"/>
    <w:rsid w:val="006E62E5"/>
    <w:rsid w:val="00701255"/>
    <w:rsid w:val="00701887"/>
    <w:rsid w:val="007165BA"/>
    <w:rsid w:val="00721F60"/>
    <w:rsid w:val="00746DCF"/>
    <w:rsid w:val="00771128"/>
    <w:rsid w:val="00774376"/>
    <w:rsid w:val="007B147E"/>
    <w:rsid w:val="007C2CA2"/>
    <w:rsid w:val="008977A1"/>
    <w:rsid w:val="008D45A5"/>
    <w:rsid w:val="008F1D91"/>
    <w:rsid w:val="00927043"/>
    <w:rsid w:val="009321FE"/>
    <w:rsid w:val="00944724"/>
    <w:rsid w:val="00950CDD"/>
    <w:rsid w:val="00987010"/>
    <w:rsid w:val="009A35F2"/>
    <w:rsid w:val="009A711C"/>
    <w:rsid w:val="009E5954"/>
    <w:rsid w:val="00A25B44"/>
    <w:rsid w:val="00A61A3E"/>
    <w:rsid w:val="00A83C3C"/>
    <w:rsid w:val="00AE5E11"/>
    <w:rsid w:val="00B00BD9"/>
    <w:rsid w:val="00BD378D"/>
    <w:rsid w:val="00C94B84"/>
    <w:rsid w:val="00D17317"/>
    <w:rsid w:val="00D40875"/>
    <w:rsid w:val="00DD1230"/>
    <w:rsid w:val="00DF7229"/>
    <w:rsid w:val="00E67EDE"/>
    <w:rsid w:val="00E86E53"/>
    <w:rsid w:val="00E94731"/>
    <w:rsid w:val="00EF5C9B"/>
    <w:rsid w:val="00F45CEE"/>
    <w:rsid w:val="00F710A4"/>
    <w:rsid w:val="00FE6F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D01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50CDD"/>
    <w:rPr>
      <w:color w:val="0563C1" w:themeColor="hyperlink"/>
      <w:u w:val="single"/>
    </w:rPr>
  </w:style>
  <w:style w:type="paragraph" w:styleId="Kopfzeile">
    <w:name w:val="header"/>
    <w:basedOn w:val="Standard"/>
    <w:link w:val="KopfzeileZchn"/>
    <w:uiPriority w:val="99"/>
    <w:unhideWhenUsed/>
    <w:rsid w:val="00950C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0CDD"/>
  </w:style>
  <w:style w:type="paragraph" w:styleId="Fuzeile">
    <w:name w:val="footer"/>
    <w:basedOn w:val="Standard"/>
    <w:link w:val="FuzeileZchn"/>
    <w:uiPriority w:val="99"/>
    <w:unhideWhenUsed/>
    <w:rsid w:val="00950C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0CDD"/>
  </w:style>
  <w:style w:type="paragraph" w:styleId="Textkrper3">
    <w:name w:val="Body Text 3"/>
    <w:basedOn w:val="Standard"/>
    <w:link w:val="Textkrper3Zchn"/>
    <w:uiPriority w:val="99"/>
    <w:rsid w:val="00FE6F57"/>
    <w:pPr>
      <w:spacing w:after="0" w:line="240" w:lineRule="auto"/>
      <w:jc w:val="both"/>
    </w:pPr>
    <w:rPr>
      <w:rFonts w:ascii="Arial" w:eastAsia="Times New Roman" w:hAnsi="Arial" w:cs="Times New Roman"/>
      <w:color w:val="000000"/>
      <w:sz w:val="20"/>
      <w:szCs w:val="20"/>
      <w:lang w:eastAsia="de-DE"/>
    </w:rPr>
  </w:style>
  <w:style w:type="character" w:customStyle="1" w:styleId="Textkrper3Zchn">
    <w:name w:val="Textkörper 3 Zchn"/>
    <w:basedOn w:val="Absatz-Standardschriftart"/>
    <w:link w:val="Textkrper3"/>
    <w:uiPriority w:val="99"/>
    <w:rsid w:val="00FE6F57"/>
    <w:rPr>
      <w:rFonts w:ascii="Arial" w:eastAsia="Times New Roman" w:hAnsi="Arial" w:cs="Times New Roman"/>
      <w:color w:val="000000"/>
      <w:sz w:val="20"/>
      <w:szCs w:val="20"/>
      <w:lang w:eastAsia="de-DE"/>
    </w:rPr>
  </w:style>
  <w:style w:type="character" w:customStyle="1" w:styleId="apple-converted-space">
    <w:name w:val="apple-converted-space"/>
    <w:basedOn w:val="Absatz-Standardschriftart"/>
    <w:rsid w:val="001234B5"/>
  </w:style>
  <w:style w:type="paragraph" w:customStyle="1" w:styleId="p2">
    <w:name w:val="p2"/>
    <w:basedOn w:val="Standard"/>
    <w:rsid w:val="001234B5"/>
    <w:pPr>
      <w:spacing w:after="0" w:line="240" w:lineRule="auto"/>
    </w:pPr>
    <w:rPr>
      <w:rFonts w:ascii="Arial" w:eastAsia="Times New Roman" w:hAnsi="Arial" w:cs="Arial"/>
      <w:color w:val="000000"/>
      <w:sz w:val="18"/>
      <w:szCs w:val="18"/>
      <w:lang w:eastAsia="de-DE"/>
    </w:rPr>
  </w:style>
  <w:style w:type="paragraph" w:customStyle="1" w:styleId="p3">
    <w:name w:val="p3"/>
    <w:basedOn w:val="Standard"/>
    <w:rsid w:val="001234B5"/>
    <w:pPr>
      <w:spacing w:after="0" w:line="240" w:lineRule="auto"/>
    </w:pPr>
    <w:rPr>
      <w:rFonts w:ascii="Arial" w:eastAsia="SimSun" w:hAnsi="Arial" w:cs="Arial"/>
      <w:color w:val="4F4F50"/>
      <w:sz w:val="17"/>
      <w:szCs w:val="17"/>
      <w:lang w:eastAsia="de-DE"/>
    </w:rPr>
  </w:style>
  <w:style w:type="paragraph" w:customStyle="1" w:styleId="p4">
    <w:name w:val="p4"/>
    <w:basedOn w:val="Standard"/>
    <w:rsid w:val="001234B5"/>
    <w:pPr>
      <w:spacing w:after="0" w:line="240" w:lineRule="auto"/>
    </w:pPr>
    <w:rPr>
      <w:rFonts w:ascii="Arial" w:eastAsia="SimSun" w:hAnsi="Arial" w:cs="Arial"/>
      <w:color w:val="012DA4"/>
      <w:sz w:val="17"/>
      <w:szCs w:val="17"/>
      <w:lang w:eastAsia="de-DE"/>
    </w:rPr>
  </w:style>
  <w:style w:type="paragraph" w:customStyle="1" w:styleId="p5">
    <w:name w:val="p5"/>
    <w:basedOn w:val="Standard"/>
    <w:rsid w:val="001234B5"/>
    <w:pPr>
      <w:spacing w:after="0" w:line="240" w:lineRule="auto"/>
    </w:pPr>
    <w:rPr>
      <w:rFonts w:ascii="Times New Roman" w:eastAsia="SimSun" w:hAnsi="Times New Roman" w:cs="Times New Roman"/>
      <w:color w:val="012DA4"/>
      <w:sz w:val="17"/>
      <w:szCs w:val="17"/>
      <w:lang w:eastAsia="de-DE"/>
    </w:rPr>
  </w:style>
  <w:style w:type="character" w:customStyle="1" w:styleId="s1">
    <w:name w:val="s1"/>
    <w:basedOn w:val="Absatz-Standardschriftart"/>
    <w:rsid w:val="001234B5"/>
    <w:rPr>
      <w:u w:val="single"/>
    </w:rPr>
  </w:style>
  <w:style w:type="character" w:customStyle="1" w:styleId="s2">
    <w:name w:val="s2"/>
    <w:basedOn w:val="Absatz-Standardschriftart"/>
    <w:rsid w:val="001234B5"/>
    <w:rPr>
      <w:color w:val="000000"/>
    </w:rPr>
  </w:style>
  <w:style w:type="paragraph" w:styleId="Sprechblasentext">
    <w:name w:val="Balloon Text"/>
    <w:basedOn w:val="Standard"/>
    <w:link w:val="SprechblasentextZchn"/>
    <w:uiPriority w:val="99"/>
    <w:semiHidden/>
    <w:unhideWhenUsed/>
    <w:rsid w:val="001234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34B5"/>
    <w:rPr>
      <w:rFonts w:ascii="Segoe UI" w:hAnsi="Segoe UI" w:cs="Segoe UI"/>
      <w:sz w:val="18"/>
      <w:szCs w:val="18"/>
    </w:rPr>
  </w:style>
  <w:style w:type="character" w:styleId="BesuchterHyperlink">
    <w:name w:val="FollowedHyperlink"/>
    <w:basedOn w:val="Absatz-Standardschriftart"/>
    <w:uiPriority w:val="99"/>
    <w:semiHidden/>
    <w:unhideWhenUsed/>
    <w:rsid w:val="00173D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deutschland.org/" TargetMode="External"/><Relationship Id="rId3" Type="http://schemas.openxmlformats.org/officeDocument/2006/relationships/webSettings" Target="webSettings.xml"/><Relationship Id="rId7" Type="http://schemas.openxmlformats.org/officeDocument/2006/relationships/hyperlink" Target="https://antibiotic.ecdc.europa.eu/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reti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nglbrecht@biodeutsch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5612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Englbrecht, Claudia</dc:creator>
  <cp:keywords/>
  <dc:description/>
  <cp:lastModifiedBy>Kukuk, Nicole</cp:lastModifiedBy>
  <cp:revision>11</cp:revision>
  <cp:lastPrinted>2017-11-17T07:33:00Z</cp:lastPrinted>
  <dcterms:created xsi:type="dcterms:W3CDTF">2017-11-16T15:29:00Z</dcterms:created>
  <dcterms:modified xsi:type="dcterms:W3CDTF">2017-11-17T08:56:00Z</dcterms:modified>
</cp:coreProperties>
</file>