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56" w:rsidRDefault="00934B56" w:rsidP="00950CDD">
      <w:pPr>
        <w:widowControl w:val="0"/>
        <w:autoSpaceDE w:val="0"/>
        <w:autoSpaceDN w:val="0"/>
        <w:adjustRightInd w:val="0"/>
        <w:rPr>
          <w:rFonts w:ascii="Arial" w:hAnsi="Arial" w:cs="Arial"/>
          <w:b/>
          <w:color w:val="000000"/>
          <w:sz w:val="44"/>
          <w:szCs w:val="44"/>
        </w:rPr>
      </w:pPr>
    </w:p>
    <w:p w:rsidR="00950CDD" w:rsidRPr="00E237CF" w:rsidRDefault="00950CDD" w:rsidP="00950CDD">
      <w:pPr>
        <w:widowControl w:val="0"/>
        <w:autoSpaceDE w:val="0"/>
        <w:autoSpaceDN w:val="0"/>
        <w:adjustRightInd w:val="0"/>
        <w:rPr>
          <w:rFonts w:ascii="Arial" w:hAnsi="Arial" w:cs="Arial"/>
          <w:b/>
          <w:color w:val="000000"/>
          <w:sz w:val="44"/>
          <w:szCs w:val="44"/>
        </w:rPr>
      </w:pPr>
      <w:r w:rsidRPr="00E237CF">
        <w:rPr>
          <w:rFonts w:ascii="Arial" w:hAnsi="Arial" w:cs="Arial"/>
          <w:b/>
          <w:color w:val="000000"/>
          <w:sz w:val="44"/>
          <w:szCs w:val="44"/>
        </w:rPr>
        <w:t>PRESSEMITTEILUNG</w:t>
      </w:r>
    </w:p>
    <w:p w:rsidR="004F6FBD" w:rsidRDefault="004F6FBD" w:rsidP="004F6FBD">
      <w:pPr>
        <w:spacing w:after="0" w:line="240" w:lineRule="auto"/>
        <w:rPr>
          <w:rFonts w:ascii="Arial" w:hAnsi="Arial" w:cs="Arial"/>
          <w:b/>
          <w:sz w:val="20"/>
          <w:szCs w:val="20"/>
        </w:rPr>
      </w:pPr>
    </w:p>
    <w:p w:rsidR="00A16E39" w:rsidRPr="00A16E39" w:rsidRDefault="00A16E39" w:rsidP="00A16E39">
      <w:pPr>
        <w:rPr>
          <w:rFonts w:ascii="Arial" w:hAnsi="Arial" w:cs="Arial"/>
          <w:b/>
          <w:sz w:val="20"/>
          <w:szCs w:val="20"/>
          <w:lang w:eastAsia="de-DE"/>
        </w:rPr>
      </w:pPr>
      <w:r w:rsidRPr="00A16E39">
        <w:rPr>
          <w:rFonts w:ascii="Arial" w:hAnsi="Arial" w:cs="Arial"/>
          <w:b/>
          <w:sz w:val="20"/>
          <w:szCs w:val="20"/>
          <w:lang w:eastAsia="de-DE"/>
        </w:rPr>
        <w:t>Seltene Krankheiten: Diagnose und Therapie mit Biotechnologie</w:t>
      </w:r>
    </w:p>
    <w:p w:rsidR="00A16E39" w:rsidRDefault="00A16E39" w:rsidP="00A16E39">
      <w:pPr>
        <w:rPr>
          <w:rFonts w:ascii="Arial" w:hAnsi="Arial" w:cs="Arial"/>
          <w:sz w:val="20"/>
          <w:szCs w:val="20"/>
          <w:lang w:eastAsia="de-DE"/>
        </w:rPr>
      </w:pPr>
      <w:r>
        <w:rPr>
          <w:rFonts w:ascii="Arial" w:hAnsi="Arial" w:cs="Arial"/>
          <w:sz w:val="20"/>
          <w:szCs w:val="20"/>
          <w:lang w:eastAsia="de-DE"/>
        </w:rPr>
        <w:t xml:space="preserve">(Berlin – 27. Februar 2018) Der morgige „Tag der seltenen Krankheiten“ soll die Aufmerksamkeit der Öffentlichkeit auf die vielen, meist genetisch bedingten und wenig bekannten </w:t>
      </w:r>
      <w:r w:rsidR="00C9263E">
        <w:rPr>
          <w:rFonts w:ascii="Arial" w:hAnsi="Arial" w:cs="Arial"/>
          <w:sz w:val="20"/>
          <w:szCs w:val="20"/>
          <w:lang w:eastAsia="de-DE"/>
        </w:rPr>
        <w:t>seltenen Erkrankungen lenken. Geschätzt</w:t>
      </w:r>
      <w:r w:rsidR="009B5B79">
        <w:rPr>
          <w:rFonts w:ascii="Arial" w:hAnsi="Arial" w:cs="Arial"/>
          <w:sz w:val="20"/>
          <w:szCs w:val="20"/>
          <w:lang w:eastAsia="de-DE"/>
        </w:rPr>
        <w:t>e</w:t>
      </w:r>
      <w:r>
        <w:rPr>
          <w:rFonts w:ascii="Arial" w:hAnsi="Arial" w:cs="Arial"/>
          <w:sz w:val="20"/>
          <w:szCs w:val="20"/>
          <w:lang w:eastAsia="de-DE"/>
        </w:rPr>
        <w:t xml:space="preserve"> 30 Millionen EU-Bürger leiden an einer der mehr als 6</w:t>
      </w:r>
      <w:r w:rsidR="009B5B79">
        <w:rPr>
          <w:rFonts w:ascii="Arial" w:hAnsi="Arial" w:cs="Arial"/>
          <w:sz w:val="20"/>
          <w:szCs w:val="20"/>
          <w:lang w:eastAsia="de-DE"/>
        </w:rPr>
        <w:t>.</w:t>
      </w:r>
      <w:r>
        <w:rPr>
          <w:rFonts w:ascii="Arial" w:hAnsi="Arial" w:cs="Arial"/>
          <w:sz w:val="20"/>
          <w:szCs w:val="20"/>
          <w:lang w:eastAsia="de-DE"/>
        </w:rPr>
        <w:t>000 bekannten Krankheitsfor</w:t>
      </w:r>
      <w:r w:rsidR="009B5B79">
        <w:rPr>
          <w:rFonts w:ascii="Arial" w:hAnsi="Arial" w:cs="Arial"/>
          <w:sz w:val="20"/>
          <w:szCs w:val="20"/>
          <w:lang w:eastAsia="de-DE"/>
        </w:rPr>
        <w:t>men, die weniger als fünf von 10.</w:t>
      </w:r>
      <w:r>
        <w:rPr>
          <w:rFonts w:ascii="Arial" w:hAnsi="Arial" w:cs="Arial"/>
          <w:sz w:val="20"/>
          <w:szCs w:val="20"/>
          <w:lang w:eastAsia="de-DE"/>
        </w:rPr>
        <w:t xml:space="preserve">000 Menschen betreffen. Unter den mehr als 140 in der EU zugelassenen Medikamenten für seltene Erkrankungen befinden sich zahlreiche Biopharmazeutika sowie weitere Wirkstoffe aus den Laboren von Biotechnologieunternehmen. Gerade bei genetischen Krankheiten bieten biologische Arzneimittel oft wichtige Therapieoptionen. Auch die Diagnose von seltenen Krankheiten wird durch Fortschritte bei </w:t>
      </w:r>
      <w:r w:rsidR="00C9263E">
        <w:rPr>
          <w:rFonts w:ascii="Arial" w:hAnsi="Arial" w:cs="Arial"/>
          <w:sz w:val="20"/>
          <w:szCs w:val="20"/>
          <w:lang w:eastAsia="de-DE"/>
        </w:rPr>
        <w:t xml:space="preserve">der </w:t>
      </w:r>
      <w:r>
        <w:rPr>
          <w:rFonts w:ascii="Arial" w:hAnsi="Arial" w:cs="Arial"/>
          <w:sz w:val="20"/>
          <w:szCs w:val="20"/>
          <w:lang w:eastAsia="de-DE"/>
        </w:rPr>
        <w:t>Analyse des menschlichen Erbguts wesentlich beschleunigt.</w:t>
      </w:r>
    </w:p>
    <w:p w:rsidR="00784722" w:rsidRPr="00F64EFD" w:rsidRDefault="00A16E39" w:rsidP="00784722">
      <w:pPr>
        <w:rPr>
          <w:rFonts w:ascii="Arial" w:hAnsi="Arial" w:cs="Arial"/>
          <w:sz w:val="20"/>
          <w:szCs w:val="20"/>
          <w:lang w:eastAsia="de-DE"/>
        </w:rPr>
      </w:pPr>
      <w:r>
        <w:rPr>
          <w:rFonts w:ascii="Arial" w:hAnsi="Arial" w:cs="Arial"/>
          <w:sz w:val="20"/>
          <w:szCs w:val="20"/>
          <w:lang w:eastAsia="de-DE"/>
        </w:rPr>
        <w:t>Viola Bronsema</w:t>
      </w:r>
      <w:r w:rsidR="00C9263E">
        <w:rPr>
          <w:rFonts w:ascii="Arial" w:hAnsi="Arial" w:cs="Arial"/>
          <w:sz w:val="20"/>
          <w:szCs w:val="20"/>
          <w:lang w:eastAsia="de-DE"/>
        </w:rPr>
        <w:t>, Geschäftsführerin von BIO Deutschland,</w:t>
      </w:r>
      <w:r>
        <w:rPr>
          <w:rFonts w:ascii="Arial" w:hAnsi="Arial" w:cs="Arial"/>
          <w:sz w:val="20"/>
          <w:szCs w:val="20"/>
          <w:lang w:eastAsia="de-DE"/>
        </w:rPr>
        <w:t xml:space="preserve"> sagt: „</w:t>
      </w:r>
      <w:r w:rsidR="00C9263E">
        <w:rPr>
          <w:rFonts w:ascii="Arial" w:hAnsi="Arial" w:cs="Arial"/>
          <w:sz w:val="20"/>
          <w:szCs w:val="20"/>
          <w:lang w:eastAsia="de-DE"/>
        </w:rPr>
        <w:t xml:space="preserve">Die Biotechnologie leistet einen ganz wesentlichen Beitrag </w:t>
      </w:r>
      <w:r w:rsidR="002A691E">
        <w:rPr>
          <w:rFonts w:ascii="Arial" w:hAnsi="Arial" w:cs="Arial"/>
          <w:sz w:val="20"/>
          <w:szCs w:val="20"/>
          <w:lang w:eastAsia="de-DE"/>
        </w:rPr>
        <w:t>für</w:t>
      </w:r>
      <w:r w:rsidR="00C9263E">
        <w:rPr>
          <w:rFonts w:ascii="Arial" w:hAnsi="Arial" w:cs="Arial"/>
          <w:sz w:val="20"/>
          <w:szCs w:val="20"/>
          <w:lang w:eastAsia="de-DE"/>
        </w:rPr>
        <w:t xml:space="preserve"> Verständnis und Therapie der zahlreichen seltenen Erkrankungen. So </w:t>
      </w:r>
      <w:r w:rsidR="001550A6">
        <w:rPr>
          <w:rFonts w:ascii="Arial" w:hAnsi="Arial" w:cs="Arial"/>
          <w:sz w:val="20"/>
          <w:szCs w:val="20"/>
          <w:lang w:eastAsia="de-DE"/>
        </w:rPr>
        <w:t>soll</w:t>
      </w:r>
      <w:r w:rsidR="00C9263E">
        <w:rPr>
          <w:rFonts w:ascii="Arial" w:hAnsi="Arial" w:cs="Arial"/>
          <w:sz w:val="20"/>
          <w:szCs w:val="20"/>
          <w:lang w:eastAsia="de-DE"/>
        </w:rPr>
        <w:t xml:space="preserve"> </w:t>
      </w:r>
      <w:r w:rsidR="00DB03D5">
        <w:rPr>
          <w:rFonts w:ascii="Arial" w:hAnsi="Arial" w:cs="Arial"/>
          <w:sz w:val="20"/>
          <w:szCs w:val="20"/>
          <w:lang w:eastAsia="de-DE"/>
        </w:rPr>
        <w:t xml:space="preserve">beispielsweise </w:t>
      </w:r>
      <w:r w:rsidR="00C9263E">
        <w:rPr>
          <w:rFonts w:ascii="Arial" w:hAnsi="Arial" w:cs="Arial"/>
          <w:sz w:val="20"/>
          <w:szCs w:val="20"/>
          <w:lang w:eastAsia="de-DE"/>
        </w:rPr>
        <w:t>der</w:t>
      </w:r>
      <w:r>
        <w:rPr>
          <w:rFonts w:ascii="Arial" w:hAnsi="Arial" w:cs="Arial"/>
          <w:sz w:val="20"/>
          <w:szCs w:val="20"/>
          <w:lang w:eastAsia="de-DE"/>
        </w:rPr>
        <w:t xml:space="preserve"> </w:t>
      </w:r>
      <w:r w:rsidR="001550A6">
        <w:rPr>
          <w:rFonts w:ascii="Arial" w:hAnsi="Arial" w:cs="Arial"/>
          <w:sz w:val="20"/>
          <w:szCs w:val="20"/>
          <w:lang w:eastAsia="de-DE"/>
        </w:rPr>
        <w:t xml:space="preserve">vielversprechende Antikörper MOR208 des </w:t>
      </w:r>
      <w:r>
        <w:rPr>
          <w:rFonts w:ascii="Arial" w:hAnsi="Arial" w:cs="Arial"/>
          <w:sz w:val="20"/>
          <w:szCs w:val="20"/>
          <w:lang w:eastAsia="de-DE"/>
        </w:rPr>
        <w:t>Münchener Biotechnologieunternehmen</w:t>
      </w:r>
      <w:r w:rsidR="001550A6">
        <w:rPr>
          <w:rFonts w:ascii="Arial" w:hAnsi="Arial" w:cs="Arial"/>
          <w:sz w:val="20"/>
          <w:szCs w:val="20"/>
          <w:lang w:eastAsia="de-DE"/>
        </w:rPr>
        <w:t>s</w:t>
      </w:r>
      <w:r>
        <w:rPr>
          <w:rFonts w:ascii="Arial" w:hAnsi="Arial" w:cs="Arial"/>
          <w:sz w:val="20"/>
          <w:szCs w:val="20"/>
          <w:lang w:eastAsia="de-DE"/>
        </w:rPr>
        <w:t xml:space="preserve"> </w:t>
      </w:r>
      <w:r w:rsidR="001550A6">
        <w:rPr>
          <w:rFonts w:ascii="Arial" w:hAnsi="Arial" w:cs="Arial"/>
          <w:sz w:val="20"/>
          <w:szCs w:val="20"/>
          <w:lang w:eastAsia="de-DE"/>
        </w:rPr>
        <w:t xml:space="preserve">MorphoSys </w:t>
      </w:r>
      <w:r w:rsidR="002A691E">
        <w:rPr>
          <w:rFonts w:ascii="Arial" w:hAnsi="Arial" w:cs="Arial"/>
          <w:sz w:val="20"/>
          <w:szCs w:val="20"/>
          <w:lang w:eastAsia="de-DE"/>
        </w:rPr>
        <w:t xml:space="preserve">AG </w:t>
      </w:r>
      <w:r w:rsidR="001550A6">
        <w:rPr>
          <w:rFonts w:ascii="Arial" w:hAnsi="Arial" w:cs="Arial"/>
          <w:sz w:val="20"/>
          <w:szCs w:val="20"/>
          <w:lang w:eastAsia="de-DE"/>
        </w:rPr>
        <w:t>gegen verschiedene seltene maligne Erkrankungen der B-Zellen zum Einsatz kommen</w:t>
      </w:r>
      <w:r>
        <w:rPr>
          <w:rFonts w:ascii="Arial" w:hAnsi="Arial" w:cs="Arial"/>
          <w:sz w:val="20"/>
          <w:szCs w:val="20"/>
          <w:lang w:eastAsia="de-DE"/>
        </w:rPr>
        <w:t xml:space="preserve">. </w:t>
      </w:r>
      <w:r w:rsidR="00C9263E">
        <w:rPr>
          <w:rFonts w:ascii="Arial" w:hAnsi="Arial" w:cs="Arial"/>
          <w:sz w:val="20"/>
          <w:szCs w:val="20"/>
          <w:lang w:eastAsia="de-DE"/>
        </w:rPr>
        <w:t xml:space="preserve">Auch die Gentherapie ist eine </w:t>
      </w:r>
      <w:r w:rsidR="002A691E">
        <w:rPr>
          <w:rFonts w:ascii="Arial" w:hAnsi="Arial" w:cs="Arial"/>
          <w:sz w:val="20"/>
          <w:szCs w:val="20"/>
          <w:lang w:eastAsia="de-DE"/>
        </w:rPr>
        <w:t xml:space="preserve">wichtige </w:t>
      </w:r>
      <w:r w:rsidR="00C9263E">
        <w:rPr>
          <w:rFonts w:ascii="Arial" w:hAnsi="Arial" w:cs="Arial"/>
          <w:sz w:val="20"/>
          <w:szCs w:val="20"/>
          <w:lang w:eastAsia="de-DE"/>
        </w:rPr>
        <w:t>Option, um genetisch bedingte selten</w:t>
      </w:r>
      <w:r w:rsidR="009B5B79">
        <w:rPr>
          <w:rFonts w:ascii="Arial" w:hAnsi="Arial" w:cs="Arial"/>
          <w:sz w:val="20"/>
          <w:szCs w:val="20"/>
          <w:lang w:eastAsia="de-DE"/>
        </w:rPr>
        <w:t>e</w:t>
      </w:r>
      <w:r w:rsidR="00C9263E">
        <w:rPr>
          <w:rFonts w:ascii="Arial" w:hAnsi="Arial" w:cs="Arial"/>
          <w:sz w:val="20"/>
          <w:szCs w:val="20"/>
          <w:lang w:eastAsia="de-DE"/>
        </w:rPr>
        <w:t xml:space="preserve"> Erkrankungen zu heilen.“</w:t>
      </w:r>
      <w:r w:rsidR="00784722">
        <w:rPr>
          <w:rFonts w:ascii="Arial" w:hAnsi="Arial" w:cs="Arial"/>
          <w:sz w:val="20"/>
          <w:szCs w:val="20"/>
          <w:lang w:eastAsia="de-DE"/>
        </w:rPr>
        <w:t xml:space="preserve"> Weitere auch in Deutschland aktive Unternehmen, die im Bereich selten</w:t>
      </w:r>
      <w:r w:rsidR="009B5B79">
        <w:rPr>
          <w:rFonts w:ascii="Arial" w:hAnsi="Arial" w:cs="Arial"/>
          <w:sz w:val="20"/>
          <w:szCs w:val="20"/>
          <w:lang w:eastAsia="de-DE"/>
        </w:rPr>
        <w:t xml:space="preserve">e Erkrankungen forschen sind u. </w:t>
      </w:r>
      <w:r w:rsidR="00784722">
        <w:rPr>
          <w:rFonts w:ascii="Arial" w:hAnsi="Arial" w:cs="Arial"/>
          <w:sz w:val="20"/>
          <w:szCs w:val="20"/>
          <w:lang w:eastAsia="de-DE"/>
        </w:rPr>
        <w:t>a. Bayer, Boehringer Ingelheim, Janssen-Cilag, Merck, Miltenyi Biotec, Roche, Sanofi und Vertex.</w:t>
      </w:r>
    </w:p>
    <w:p w:rsidR="00C9263E" w:rsidRDefault="00A16E39" w:rsidP="00C9263E">
      <w:pPr>
        <w:rPr>
          <w:rFonts w:ascii="Arial" w:hAnsi="Arial" w:cs="Arial"/>
          <w:sz w:val="20"/>
          <w:szCs w:val="20"/>
          <w:lang w:eastAsia="de-DE"/>
        </w:rPr>
      </w:pPr>
      <w:r>
        <w:rPr>
          <w:rFonts w:ascii="Arial" w:hAnsi="Arial" w:cs="Arial"/>
          <w:sz w:val="20"/>
          <w:szCs w:val="20"/>
          <w:lang w:eastAsia="de-DE"/>
        </w:rPr>
        <w:t xml:space="preserve">Da die Patienten selten sind, ist das Wissen über die Krankheiten oft noch begrenzt und die Diagnose </w:t>
      </w:r>
      <w:r w:rsidR="00245F75">
        <w:rPr>
          <w:rFonts w:ascii="Arial" w:hAnsi="Arial" w:cs="Arial"/>
          <w:sz w:val="20"/>
          <w:szCs w:val="20"/>
          <w:lang w:eastAsia="de-DE"/>
        </w:rPr>
        <w:t xml:space="preserve">sehr </w:t>
      </w:r>
      <w:r>
        <w:rPr>
          <w:rFonts w:ascii="Arial" w:hAnsi="Arial" w:cs="Arial"/>
          <w:sz w:val="20"/>
          <w:szCs w:val="20"/>
          <w:lang w:eastAsia="de-DE"/>
        </w:rPr>
        <w:t xml:space="preserve">langwierig. </w:t>
      </w:r>
      <w:r w:rsidR="00AF2C81">
        <w:rPr>
          <w:rFonts w:ascii="Arial" w:hAnsi="Arial" w:cs="Arial"/>
          <w:sz w:val="20"/>
          <w:szCs w:val="20"/>
          <w:lang w:eastAsia="de-DE"/>
        </w:rPr>
        <w:t>Arndt Rolfs</w:t>
      </w:r>
      <w:r w:rsidR="00C9263E">
        <w:rPr>
          <w:rFonts w:ascii="Arial" w:hAnsi="Arial" w:cs="Arial"/>
          <w:sz w:val="20"/>
          <w:szCs w:val="20"/>
          <w:lang w:eastAsia="de-DE"/>
        </w:rPr>
        <w:t xml:space="preserve">, </w:t>
      </w:r>
      <w:r w:rsidR="00DB03D5">
        <w:rPr>
          <w:rFonts w:ascii="Arial" w:hAnsi="Arial" w:cs="Arial"/>
          <w:sz w:val="20"/>
          <w:szCs w:val="20"/>
          <w:lang w:eastAsia="de-DE"/>
        </w:rPr>
        <w:t>Vorstandsvorsitzender</w:t>
      </w:r>
      <w:r w:rsidR="00C9263E">
        <w:rPr>
          <w:rFonts w:ascii="Arial" w:hAnsi="Arial" w:cs="Arial"/>
          <w:sz w:val="20"/>
          <w:szCs w:val="20"/>
          <w:lang w:eastAsia="de-DE"/>
        </w:rPr>
        <w:t xml:space="preserve"> </w:t>
      </w:r>
      <w:r w:rsidR="002A691E">
        <w:rPr>
          <w:rFonts w:ascii="Arial" w:hAnsi="Arial" w:cs="Arial"/>
          <w:sz w:val="20"/>
          <w:szCs w:val="20"/>
          <w:lang w:eastAsia="de-DE"/>
        </w:rPr>
        <w:t>des</w:t>
      </w:r>
      <w:r w:rsidR="00C9263E">
        <w:rPr>
          <w:rFonts w:ascii="Arial" w:hAnsi="Arial" w:cs="Arial"/>
          <w:sz w:val="20"/>
          <w:szCs w:val="20"/>
          <w:lang w:eastAsia="de-DE"/>
        </w:rPr>
        <w:t xml:space="preserve"> Rostocker Biotechnologieunternehmen</w:t>
      </w:r>
      <w:r w:rsidR="00DB03D5">
        <w:rPr>
          <w:rFonts w:ascii="Arial" w:hAnsi="Arial" w:cs="Arial"/>
          <w:sz w:val="20"/>
          <w:szCs w:val="20"/>
          <w:lang w:eastAsia="de-DE"/>
        </w:rPr>
        <w:t>s</w:t>
      </w:r>
      <w:r w:rsidR="00C9263E">
        <w:rPr>
          <w:rFonts w:ascii="Arial" w:hAnsi="Arial" w:cs="Arial"/>
          <w:sz w:val="20"/>
          <w:szCs w:val="20"/>
          <w:lang w:eastAsia="de-DE"/>
        </w:rPr>
        <w:t xml:space="preserve"> Centogene</w:t>
      </w:r>
      <w:r w:rsidR="002A691E">
        <w:rPr>
          <w:rFonts w:ascii="Arial" w:hAnsi="Arial" w:cs="Arial"/>
          <w:sz w:val="20"/>
          <w:szCs w:val="20"/>
          <w:lang w:eastAsia="de-DE"/>
        </w:rPr>
        <w:t xml:space="preserve"> AG</w:t>
      </w:r>
      <w:r w:rsidR="00C9263E">
        <w:rPr>
          <w:rFonts w:ascii="Arial" w:hAnsi="Arial" w:cs="Arial"/>
          <w:sz w:val="20"/>
          <w:szCs w:val="20"/>
          <w:lang w:eastAsia="de-DE"/>
        </w:rPr>
        <w:t>, das führend in der genetischen Diagnose von seltenen erblichen Krankheiten ist, erklärt: „</w:t>
      </w:r>
      <w:r w:rsidR="00245F75">
        <w:rPr>
          <w:rFonts w:ascii="Arial" w:hAnsi="Arial" w:cs="Arial"/>
          <w:sz w:val="20"/>
          <w:szCs w:val="20"/>
          <w:lang w:eastAsia="de-DE"/>
        </w:rPr>
        <w:t xml:space="preserve">Es gibt einen sehr großen Bedarf für die frühe und einfache Diagnose von seltenen erblich bedingten Erkrankungen. Deshalb ist ein gutes Verständnis der genetischen Grundlagen der Erkrankungen </w:t>
      </w:r>
      <w:r w:rsidR="001550A6">
        <w:rPr>
          <w:rFonts w:ascii="Arial" w:hAnsi="Arial" w:cs="Arial"/>
          <w:sz w:val="20"/>
          <w:szCs w:val="20"/>
          <w:lang w:eastAsia="de-DE"/>
        </w:rPr>
        <w:t>unabdingbar. Wir haben deshalb die größte Datenbank für genetische Veränderungen bei seltenen Erkrankungen bei uns etabliert.“</w:t>
      </w:r>
    </w:p>
    <w:p w:rsidR="00A16E39" w:rsidRPr="00F64EFD" w:rsidRDefault="00A16E39" w:rsidP="00A16E39">
      <w:pPr>
        <w:rPr>
          <w:rFonts w:ascii="Arial" w:hAnsi="Arial" w:cs="Arial"/>
          <w:sz w:val="20"/>
          <w:szCs w:val="20"/>
          <w:lang w:eastAsia="de-DE"/>
        </w:rPr>
      </w:pPr>
      <w:r>
        <w:rPr>
          <w:rFonts w:ascii="Arial" w:hAnsi="Arial" w:cs="Arial"/>
          <w:sz w:val="20"/>
          <w:szCs w:val="20"/>
          <w:lang w:eastAsia="de-DE"/>
        </w:rPr>
        <w:t xml:space="preserve">Um die Forschung und Entwicklung für Therapien für seltene Erkrankungen zu beschleunigen hat die EU im Jahr 2000 den </w:t>
      </w:r>
      <w:r w:rsidRPr="00B2004B">
        <w:rPr>
          <w:rFonts w:ascii="Arial" w:hAnsi="Arial" w:cs="Arial"/>
          <w:i/>
          <w:sz w:val="20"/>
          <w:szCs w:val="20"/>
          <w:lang w:eastAsia="de-DE"/>
        </w:rPr>
        <w:t>Orphan Drug</w:t>
      </w:r>
      <w:r>
        <w:rPr>
          <w:rFonts w:ascii="Arial" w:hAnsi="Arial" w:cs="Arial"/>
          <w:sz w:val="20"/>
          <w:szCs w:val="20"/>
          <w:lang w:eastAsia="de-DE"/>
        </w:rPr>
        <w:t xml:space="preserve"> Status eingeführt, der auch besonders kleinen und mittleren Biotechnologieunternehmen Anreize geben soll, Therapien für seltene Erkrankungen zu erforschen.</w:t>
      </w:r>
      <w:r w:rsidR="00AD7DF7">
        <w:rPr>
          <w:rFonts w:ascii="Arial" w:hAnsi="Arial" w:cs="Arial"/>
          <w:sz w:val="20"/>
          <w:szCs w:val="20"/>
          <w:lang w:eastAsia="de-DE"/>
        </w:rPr>
        <w:t xml:space="preserve"> </w:t>
      </w:r>
    </w:p>
    <w:p w:rsidR="00A16E39" w:rsidRDefault="00A16E39" w:rsidP="004F6FBD">
      <w:pPr>
        <w:spacing w:after="0" w:line="240" w:lineRule="auto"/>
        <w:rPr>
          <w:rFonts w:ascii="Arial" w:hAnsi="Arial" w:cs="Arial"/>
          <w:b/>
          <w:sz w:val="20"/>
          <w:szCs w:val="20"/>
        </w:rPr>
      </w:pPr>
    </w:p>
    <w:p w:rsidR="00254A3E" w:rsidRDefault="00254A3E" w:rsidP="004F6FBD">
      <w:pPr>
        <w:rPr>
          <w:rFonts w:ascii="Arial" w:hAnsi="Arial" w:cs="Arial"/>
          <w:b/>
          <w:sz w:val="20"/>
          <w:szCs w:val="20"/>
        </w:rPr>
      </w:pPr>
    </w:p>
    <w:p w:rsidR="002C443C" w:rsidRPr="002C443C" w:rsidRDefault="00AA6F0C" w:rsidP="002C443C">
      <w:pPr>
        <w:jc w:val="right"/>
        <w:rPr>
          <w:rFonts w:ascii="Arial" w:hAnsi="Arial" w:cs="Arial"/>
          <w:i/>
          <w:spacing w:val="2"/>
          <w:sz w:val="20"/>
          <w:szCs w:val="20"/>
        </w:rPr>
      </w:pPr>
      <w:r w:rsidRPr="00AA6F0C">
        <w:rPr>
          <w:rFonts w:ascii="Arial" w:hAnsi="Arial" w:cs="Arial"/>
          <w:i/>
          <w:spacing w:val="2"/>
          <w:sz w:val="20"/>
          <w:szCs w:val="20"/>
        </w:rPr>
        <w:t>3</w:t>
      </w:r>
      <w:r w:rsidR="00027666">
        <w:rPr>
          <w:rFonts w:ascii="Arial" w:hAnsi="Arial" w:cs="Arial"/>
          <w:i/>
          <w:spacing w:val="2"/>
          <w:sz w:val="20"/>
          <w:szCs w:val="20"/>
        </w:rPr>
        <w:t>0</w:t>
      </w:r>
      <w:r w:rsidR="009B5B79">
        <w:rPr>
          <w:rFonts w:ascii="Arial" w:hAnsi="Arial" w:cs="Arial"/>
          <w:i/>
          <w:spacing w:val="2"/>
          <w:sz w:val="20"/>
          <w:szCs w:val="20"/>
        </w:rPr>
        <w:t>1</w:t>
      </w:r>
      <w:r w:rsidR="0050414F" w:rsidRPr="00AA6F0C">
        <w:rPr>
          <w:rFonts w:ascii="Arial" w:hAnsi="Arial" w:cs="Arial"/>
          <w:i/>
          <w:spacing w:val="2"/>
          <w:sz w:val="20"/>
          <w:szCs w:val="20"/>
        </w:rPr>
        <w:t xml:space="preserve"> Wörter/</w:t>
      </w:r>
      <w:r w:rsidR="009B5B79">
        <w:rPr>
          <w:rFonts w:ascii="Arial" w:hAnsi="Arial" w:cs="Arial"/>
          <w:i/>
          <w:spacing w:val="2"/>
          <w:sz w:val="20"/>
          <w:szCs w:val="20"/>
        </w:rPr>
        <w:t>2341</w:t>
      </w:r>
      <w:bookmarkStart w:id="0" w:name="_GoBack"/>
      <w:bookmarkEnd w:id="0"/>
      <w:r w:rsidR="004F6FBD" w:rsidRPr="00AA6F0C">
        <w:rPr>
          <w:rFonts w:ascii="Arial" w:hAnsi="Arial" w:cs="Arial"/>
          <w:i/>
          <w:spacing w:val="2"/>
          <w:sz w:val="20"/>
          <w:szCs w:val="20"/>
        </w:rPr>
        <w:t xml:space="preserve"> Zeichen</w:t>
      </w:r>
    </w:p>
    <w:p w:rsidR="00FE6F57" w:rsidRPr="004D422D" w:rsidRDefault="00FE6F57" w:rsidP="00FE6F57">
      <w:pPr>
        <w:widowControl w:val="0"/>
        <w:autoSpaceDE w:val="0"/>
        <w:autoSpaceDN w:val="0"/>
        <w:adjustRightInd w:val="0"/>
        <w:jc w:val="both"/>
        <w:rPr>
          <w:rFonts w:ascii="Arial" w:hAnsi="Arial" w:cs="Arial"/>
          <w:b/>
          <w:sz w:val="20"/>
        </w:rPr>
      </w:pPr>
      <w:r>
        <w:rPr>
          <w:rFonts w:ascii="Arial" w:hAnsi="Arial" w:cs="Arial"/>
          <w:b/>
          <w:sz w:val="20"/>
        </w:rPr>
        <w:t>D</w:t>
      </w:r>
      <w:r w:rsidRPr="004D422D">
        <w:rPr>
          <w:rFonts w:ascii="Arial" w:hAnsi="Arial" w:cs="Arial"/>
          <w:b/>
          <w:sz w:val="20"/>
        </w:rPr>
        <w:t xml:space="preserve">ownload: </w:t>
      </w:r>
    </w:p>
    <w:p w:rsidR="00FE6F57" w:rsidRPr="00AB0CAD" w:rsidRDefault="00FE6F57" w:rsidP="00FE6F57">
      <w:pPr>
        <w:widowControl w:val="0"/>
        <w:autoSpaceDE w:val="0"/>
        <w:autoSpaceDN w:val="0"/>
        <w:adjustRightInd w:val="0"/>
        <w:rPr>
          <w:rFonts w:ascii="Arial" w:hAnsi="Arial" w:cs="Arial"/>
          <w:sz w:val="20"/>
          <w:szCs w:val="20"/>
        </w:rPr>
      </w:pPr>
      <w:r w:rsidRPr="00AB0CAD">
        <w:rPr>
          <w:rFonts w:ascii="Arial" w:hAnsi="Arial" w:cs="Arial"/>
          <w:sz w:val="20"/>
          <w:szCs w:val="20"/>
        </w:rPr>
        <w:t xml:space="preserve">Der </w:t>
      </w:r>
      <w:r w:rsidRPr="00AB0CAD">
        <w:rPr>
          <w:rFonts w:ascii="Arial" w:hAnsi="Arial" w:cs="Arial"/>
          <w:b/>
          <w:sz w:val="20"/>
          <w:szCs w:val="20"/>
        </w:rPr>
        <w:t>Text</w:t>
      </w:r>
      <w:r w:rsidRPr="00AB0CAD">
        <w:rPr>
          <w:rFonts w:ascii="Arial" w:hAnsi="Arial" w:cs="Arial"/>
          <w:sz w:val="20"/>
          <w:szCs w:val="20"/>
        </w:rPr>
        <w:t xml:space="preserve"> dieser Pressemitteilung steht für Sie unter </w:t>
      </w:r>
      <w:hyperlink r:id="rId7" w:history="1">
        <w:r w:rsidR="00822143" w:rsidRPr="00822143">
          <w:rPr>
            <w:rStyle w:val="Hyperlink"/>
            <w:rFonts w:ascii="Arial" w:hAnsi="Arial" w:cs="Arial"/>
            <w:spacing w:val="2"/>
            <w:sz w:val="20"/>
            <w:szCs w:val="20"/>
          </w:rPr>
          <w:t>www.biodeutschland.org/de/pressemitteilungen-uebersicht.html</w:t>
        </w:r>
      </w:hyperlink>
      <w:r w:rsidR="00822143">
        <w:rPr>
          <w:rFonts w:ascii="Arial" w:hAnsi="Arial" w:cs="Arial"/>
          <w:sz w:val="20"/>
          <w:szCs w:val="20"/>
        </w:rPr>
        <w:t xml:space="preserve"> z</w:t>
      </w:r>
      <w:r w:rsidRPr="00AB0CAD">
        <w:rPr>
          <w:rFonts w:ascii="Arial" w:hAnsi="Arial" w:cs="Arial"/>
          <w:sz w:val="20"/>
          <w:szCs w:val="20"/>
        </w:rPr>
        <w:t>ur Verfügung.</w:t>
      </w:r>
    </w:p>
    <w:p w:rsidR="00934B56" w:rsidRDefault="00934B56" w:rsidP="005E6E5C">
      <w:pPr>
        <w:rPr>
          <w:rFonts w:cs="Arial"/>
          <w:b/>
        </w:rPr>
      </w:pPr>
      <w:bookmarkStart w:id="1" w:name="OLE_LINK3"/>
      <w:bookmarkStart w:id="2" w:name="OLE_LINK4"/>
    </w:p>
    <w:p w:rsidR="00FE6F57" w:rsidRPr="004D422D" w:rsidRDefault="00FE6F57" w:rsidP="005E6E5C">
      <w:pPr>
        <w:rPr>
          <w:rFonts w:cs="Arial"/>
          <w:b/>
        </w:rPr>
      </w:pPr>
      <w:r w:rsidRPr="004D422D">
        <w:rPr>
          <w:rFonts w:cs="Arial"/>
          <w:b/>
        </w:rPr>
        <w:t>Über BIO Deutschland:</w:t>
      </w:r>
    </w:p>
    <w:p w:rsidR="00FE6F57" w:rsidRPr="004D422D" w:rsidRDefault="00FE6F57" w:rsidP="00FE6F57">
      <w:pPr>
        <w:pStyle w:val="Textkrper3"/>
        <w:rPr>
          <w:rFonts w:cs="Arial"/>
        </w:rPr>
      </w:pPr>
      <w:r w:rsidRPr="004D422D">
        <w:rPr>
          <w:rFonts w:cs="Arial"/>
        </w:rPr>
        <w:t>Die Biotechnologie-Industrie-Organisation Deutschland (BIO Deutschland) mit 3</w:t>
      </w:r>
      <w:r>
        <w:rPr>
          <w:rFonts w:cs="Arial"/>
        </w:rPr>
        <w:t>30</w:t>
      </w:r>
      <w:r w:rsidRPr="004D422D">
        <w:rPr>
          <w:rFonts w:cs="Arial"/>
        </w:rPr>
        <w:t xml:space="preserve"> Mitgliedern - Unternehmen, BioRegionen und Branchen-Dienstleister - und Sitz in Berlin hat sich zum Ziel gesetzt, in Deutschland die Entwicklung eines innovativen Wirtschaftszweiges auf Basis der modernen Biowissenschaften zu unterstützen und zu fördern. </w:t>
      </w:r>
      <w:r w:rsidRPr="00C57BF0">
        <w:rPr>
          <w:rFonts w:cs="Arial"/>
          <w:b/>
        </w:rPr>
        <w:t>Dr. Peter Heinrich</w:t>
      </w:r>
      <w:r w:rsidRPr="004D422D">
        <w:rPr>
          <w:rFonts w:cs="Arial"/>
        </w:rPr>
        <w:t xml:space="preserve"> ist Vorstandsvorsitzender der BIO Deutschland. </w:t>
      </w:r>
    </w:p>
    <w:p w:rsidR="00FE6F57" w:rsidRPr="004D422D" w:rsidRDefault="00FE6F57" w:rsidP="00FE6F57">
      <w:pPr>
        <w:pStyle w:val="Textkrper3"/>
        <w:rPr>
          <w:rFonts w:cs="Arial"/>
        </w:rPr>
      </w:pPr>
    </w:p>
    <w:p w:rsidR="00FE6F57" w:rsidRPr="004D422D" w:rsidRDefault="00FE6F57" w:rsidP="00FE6F57">
      <w:pPr>
        <w:pStyle w:val="Textkrper3"/>
        <w:rPr>
          <w:rFonts w:cs="Arial"/>
        </w:rPr>
      </w:pPr>
      <w:r w:rsidRPr="004D422D">
        <w:rPr>
          <w:rFonts w:cs="Arial"/>
        </w:rPr>
        <w:t xml:space="preserve">Weitere Informationen unter: </w:t>
      </w:r>
      <w:hyperlink r:id="rId8" w:history="1">
        <w:r w:rsidRPr="004D422D">
          <w:rPr>
            <w:rStyle w:val="Hyperlink"/>
            <w:rFonts w:cs="Arial"/>
          </w:rPr>
          <w:t>www.biodeutschland.org</w:t>
        </w:r>
      </w:hyperlink>
    </w:p>
    <w:p w:rsidR="00FE6F57" w:rsidRPr="004D422D" w:rsidRDefault="00FE6F57" w:rsidP="00FE6F57">
      <w:pPr>
        <w:pStyle w:val="Textkrper3"/>
        <w:rPr>
          <w:rFonts w:cs="Arial"/>
        </w:rPr>
      </w:pPr>
    </w:p>
    <w:p w:rsidR="005F2B6D" w:rsidRDefault="005F2B6D" w:rsidP="00FE6F57">
      <w:pPr>
        <w:pStyle w:val="Textkrper3"/>
        <w:rPr>
          <w:rFonts w:cs="Arial"/>
          <w:b/>
        </w:rPr>
      </w:pPr>
    </w:p>
    <w:p w:rsidR="00FE6F57" w:rsidRPr="00D44F2D" w:rsidRDefault="00FE6F57" w:rsidP="00FE6F57">
      <w:pPr>
        <w:pStyle w:val="Textkrper3"/>
        <w:rPr>
          <w:rFonts w:cs="Arial"/>
          <w:b/>
        </w:rPr>
      </w:pPr>
      <w:r w:rsidRPr="00D44F2D">
        <w:rPr>
          <w:rFonts w:cs="Arial"/>
          <w:b/>
        </w:rPr>
        <w:t xml:space="preserve">Fördermitglieder der BIO Deutschland und Branchenpartner sind: </w:t>
      </w:r>
    </w:p>
    <w:p w:rsidR="00D44F2D" w:rsidRPr="00514FB9" w:rsidRDefault="00D44F2D" w:rsidP="00D44F2D">
      <w:pPr>
        <w:widowControl w:val="0"/>
        <w:tabs>
          <w:tab w:val="left" w:pos="8260"/>
        </w:tabs>
        <w:autoSpaceDE w:val="0"/>
        <w:autoSpaceDN w:val="0"/>
        <w:adjustRightInd w:val="0"/>
        <w:rPr>
          <w:rFonts w:ascii="Arial" w:hAnsi="Arial" w:cs="Arial"/>
          <w:sz w:val="20"/>
        </w:rPr>
      </w:pPr>
      <w:r>
        <w:rPr>
          <w:rFonts w:ascii="Arial" w:hAnsi="Arial" w:cs="Arial"/>
          <w:sz w:val="20"/>
        </w:rPr>
        <w:t xml:space="preserve">AGC Biologics, </w:t>
      </w:r>
      <w:r w:rsidRPr="00514FB9">
        <w:rPr>
          <w:rFonts w:ascii="Arial" w:hAnsi="Arial" w:cs="Arial"/>
          <w:sz w:val="20"/>
        </w:rPr>
        <w:t>Avia, Bayer, Boehringer Ingelheim,</w:t>
      </w:r>
      <w:r w:rsidR="00E4762B">
        <w:rPr>
          <w:rFonts w:ascii="Arial" w:hAnsi="Arial" w:cs="Arial"/>
          <w:sz w:val="20"/>
        </w:rPr>
        <w:t xml:space="preserve"> Centogene,</w:t>
      </w:r>
      <w:r w:rsidRPr="00514FB9">
        <w:rPr>
          <w:rFonts w:ascii="Arial" w:hAnsi="Arial" w:cs="Arial"/>
          <w:sz w:val="20"/>
        </w:rPr>
        <w:t xml:space="preserve"> Clariant, CMS Hasche Sigle, Deutsche Bank, EBD Group, Ernst &amp; Young, Euronext, Evotec, Isenbruck, Bösl, Hörschler LLP, Janssen-Cilag, KPMG, M+W Central Europe, Merck, Miltenyi Biotec, MorphoSys, Phenex Pharmaceuticals, PricewaterhouseCoopers, Qiagen, Roche Diagnostics, Sanofi Aventis Deutschland, SAP, Thermo Fisher Scientific, Vertex Pharmaceuticals, VWR International</w:t>
      </w:r>
      <w:r>
        <w:rPr>
          <w:rFonts w:ascii="Arial" w:hAnsi="Arial" w:cs="Arial"/>
          <w:sz w:val="20"/>
        </w:rPr>
        <w:t>.</w:t>
      </w:r>
    </w:p>
    <w:p w:rsidR="00FE6F57" w:rsidRPr="004D422D" w:rsidRDefault="00FE6F57" w:rsidP="00FE6F57">
      <w:pPr>
        <w:widowControl w:val="0"/>
        <w:autoSpaceDE w:val="0"/>
        <w:autoSpaceDN w:val="0"/>
        <w:adjustRightInd w:val="0"/>
        <w:rPr>
          <w:rFonts w:ascii="Arial" w:hAnsi="Arial" w:cs="Arial"/>
          <w:b/>
          <w:sz w:val="20"/>
        </w:rPr>
      </w:pPr>
    </w:p>
    <w:p w:rsidR="00FE6F57" w:rsidRPr="005E6E5C" w:rsidRDefault="00FE6F57" w:rsidP="00FE6F57">
      <w:pPr>
        <w:widowControl w:val="0"/>
        <w:autoSpaceDE w:val="0"/>
        <w:autoSpaceDN w:val="0"/>
        <w:adjustRightInd w:val="0"/>
        <w:rPr>
          <w:rFonts w:ascii="Arial" w:hAnsi="Arial" w:cs="Arial"/>
          <w:sz w:val="20"/>
          <w:szCs w:val="20"/>
        </w:rPr>
      </w:pPr>
      <w:r w:rsidRPr="005E6E5C">
        <w:rPr>
          <w:rFonts w:ascii="Arial" w:hAnsi="Arial" w:cs="Arial"/>
          <w:b/>
          <w:sz w:val="20"/>
          <w:szCs w:val="20"/>
        </w:rPr>
        <w:t xml:space="preserve">Kontakt: </w:t>
      </w:r>
    </w:p>
    <w:p w:rsidR="00FE6F57" w:rsidRPr="005E6E5C" w:rsidRDefault="00FE6F57" w:rsidP="00FE6F57">
      <w:pPr>
        <w:widowControl w:val="0"/>
        <w:autoSpaceDE w:val="0"/>
        <w:autoSpaceDN w:val="0"/>
        <w:adjustRightInd w:val="0"/>
        <w:rPr>
          <w:rFonts w:ascii="Arial" w:hAnsi="Arial" w:cs="Arial"/>
          <w:sz w:val="20"/>
          <w:szCs w:val="20"/>
        </w:rPr>
      </w:pPr>
      <w:r w:rsidRPr="005E6E5C">
        <w:rPr>
          <w:rFonts w:ascii="Arial" w:hAnsi="Arial" w:cs="Arial"/>
          <w:sz w:val="20"/>
          <w:szCs w:val="20"/>
        </w:rPr>
        <w:t>BIO Deutschland e.V.</w:t>
      </w:r>
    </w:p>
    <w:p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Dr. Claudia Englbrecht</w:t>
      </w:r>
    </w:p>
    <w:p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Am Weidendamm 1a</w:t>
      </w:r>
    </w:p>
    <w:p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10117 Berlin</w:t>
      </w:r>
    </w:p>
    <w:p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Tel.: +49-(0)-30-72625-132, Fax: -138</w:t>
      </w:r>
    </w:p>
    <w:p w:rsidR="00FE6F57" w:rsidRPr="005E6E5C" w:rsidRDefault="00FE6F57" w:rsidP="00E67EDE">
      <w:pPr>
        <w:widowControl w:val="0"/>
        <w:autoSpaceDE w:val="0"/>
        <w:autoSpaceDN w:val="0"/>
        <w:adjustRightInd w:val="0"/>
        <w:spacing w:after="0" w:line="240" w:lineRule="auto"/>
        <w:rPr>
          <w:rFonts w:ascii="Arial" w:hAnsi="Arial" w:cs="Arial"/>
          <w:sz w:val="20"/>
          <w:szCs w:val="20"/>
        </w:rPr>
      </w:pPr>
      <w:r w:rsidRPr="005E6E5C">
        <w:rPr>
          <w:rFonts w:ascii="Arial" w:hAnsi="Arial" w:cs="Arial"/>
          <w:sz w:val="20"/>
          <w:szCs w:val="20"/>
        </w:rPr>
        <w:t xml:space="preserve">E-Mail: </w:t>
      </w:r>
      <w:hyperlink r:id="rId9" w:history="1">
        <w:r w:rsidRPr="005E6E5C">
          <w:rPr>
            <w:rStyle w:val="Hyperlink"/>
            <w:rFonts w:ascii="Arial" w:hAnsi="Arial" w:cs="Arial"/>
            <w:sz w:val="20"/>
            <w:szCs w:val="20"/>
          </w:rPr>
          <w:t>englbrecht@biodeutschland.org</w:t>
        </w:r>
      </w:hyperlink>
      <w:r w:rsidRPr="005E6E5C">
        <w:rPr>
          <w:rFonts w:ascii="Arial" w:hAnsi="Arial" w:cs="Arial"/>
          <w:sz w:val="20"/>
          <w:szCs w:val="20"/>
        </w:rPr>
        <w:t xml:space="preserve">   </w:t>
      </w:r>
      <w:r w:rsidRPr="005E6E5C">
        <w:rPr>
          <w:rFonts w:ascii="Arial" w:hAnsi="Arial" w:cs="Arial"/>
          <w:sz w:val="20"/>
          <w:szCs w:val="20"/>
        </w:rPr>
        <w:tab/>
      </w:r>
      <w:r w:rsidRPr="005E6E5C">
        <w:rPr>
          <w:rFonts w:ascii="Arial" w:hAnsi="Arial" w:cs="Arial"/>
          <w:sz w:val="20"/>
          <w:szCs w:val="20"/>
        </w:rPr>
        <w:tab/>
      </w:r>
      <w:r w:rsidRPr="005E6E5C">
        <w:rPr>
          <w:rFonts w:ascii="Arial" w:hAnsi="Arial" w:cs="Arial"/>
          <w:sz w:val="20"/>
          <w:szCs w:val="20"/>
        </w:rPr>
        <w:tab/>
        <w:t>Abdruck honorarfrei, Beleg erbeten</w:t>
      </w:r>
      <w:bookmarkEnd w:id="1"/>
      <w:bookmarkEnd w:id="2"/>
      <w:r w:rsidRPr="005E6E5C">
        <w:rPr>
          <w:rFonts w:ascii="Arial" w:hAnsi="Arial" w:cs="Arial"/>
          <w:sz w:val="20"/>
          <w:szCs w:val="20"/>
        </w:rPr>
        <w:t>.</w:t>
      </w:r>
    </w:p>
    <w:p w:rsidR="00FE6F57" w:rsidRDefault="00FE6F57" w:rsidP="00E67EDE">
      <w:pPr>
        <w:widowControl w:val="0"/>
        <w:autoSpaceDE w:val="0"/>
        <w:autoSpaceDN w:val="0"/>
        <w:adjustRightInd w:val="0"/>
        <w:spacing w:after="0" w:line="240" w:lineRule="auto"/>
        <w:rPr>
          <w:rFonts w:ascii="Arial" w:hAnsi="Arial" w:cs="Arial"/>
          <w:sz w:val="20"/>
          <w:szCs w:val="20"/>
        </w:rPr>
      </w:pPr>
    </w:p>
    <w:p w:rsidR="004F6FBD" w:rsidRDefault="004F6FBD" w:rsidP="00E67EDE">
      <w:pPr>
        <w:widowControl w:val="0"/>
        <w:autoSpaceDE w:val="0"/>
        <w:autoSpaceDN w:val="0"/>
        <w:adjustRightInd w:val="0"/>
        <w:spacing w:after="0" w:line="240" w:lineRule="auto"/>
        <w:rPr>
          <w:rFonts w:ascii="Arial" w:hAnsi="Arial" w:cs="Arial"/>
          <w:sz w:val="20"/>
          <w:szCs w:val="20"/>
        </w:rPr>
      </w:pPr>
    </w:p>
    <w:sectPr w:rsidR="004F6FBD" w:rsidSect="00245E9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29" w:rsidRDefault="008A7329" w:rsidP="00950CDD">
      <w:pPr>
        <w:spacing w:after="0" w:line="240" w:lineRule="auto"/>
      </w:pPr>
      <w:r>
        <w:separator/>
      </w:r>
    </w:p>
  </w:endnote>
  <w:endnote w:type="continuationSeparator" w:id="0">
    <w:p w:rsidR="008A7329" w:rsidRDefault="008A7329" w:rsidP="0095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29" w:rsidRDefault="008A7329" w:rsidP="00950CDD">
      <w:pPr>
        <w:spacing w:after="0" w:line="240" w:lineRule="auto"/>
      </w:pPr>
      <w:r>
        <w:separator/>
      </w:r>
    </w:p>
  </w:footnote>
  <w:footnote w:type="continuationSeparator" w:id="0">
    <w:p w:rsidR="008A7329" w:rsidRDefault="008A7329" w:rsidP="00950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DD" w:rsidRDefault="00950CDD">
    <w:pPr>
      <w:pStyle w:val="Kopfzeile"/>
    </w:pPr>
    <w:r>
      <w:rPr>
        <w:noProof/>
        <w:lang w:eastAsia="de-DE"/>
      </w:rPr>
      <w:drawing>
        <wp:anchor distT="0" distB="0" distL="114300" distR="114300" simplePos="0" relativeHeight="251659264" behindDoc="1" locked="0" layoutInCell="1" allowOverlap="1">
          <wp:simplePos x="0" y="0"/>
          <wp:positionH relativeFrom="column">
            <wp:posOffset>1244600</wp:posOffset>
          </wp:positionH>
          <wp:positionV relativeFrom="paragraph">
            <wp:posOffset>-70485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B08DF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E5"/>
    <w:rsid w:val="00001920"/>
    <w:rsid w:val="00016E01"/>
    <w:rsid w:val="00027666"/>
    <w:rsid w:val="0003398A"/>
    <w:rsid w:val="0003506A"/>
    <w:rsid w:val="000779EC"/>
    <w:rsid w:val="000D4D68"/>
    <w:rsid w:val="001159AD"/>
    <w:rsid w:val="00122516"/>
    <w:rsid w:val="001234B5"/>
    <w:rsid w:val="00124428"/>
    <w:rsid w:val="001550A6"/>
    <w:rsid w:val="00166ECF"/>
    <w:rsid w:val="00173DD4"/>
    <w:rsid w:val="0017777F"/>
    <w:rsid w:val="00190539"/>
    <w:rsid w:val="00190921"/>
    <w:rsid w:val="00197356"/>
    <w:rsid w:val="002106A6"/>
    <w:rsid w:val="002273B0"/>
    <w:rsid w:val="00231BE4"/>
    <w:rsid w:val="00245E9E"/>
    <w:rsid w:val="00245F75"/>
    <w:rsid w:val="00254A3E"/>
    <w:rsid w:val="00273654"/>
    <w:rsid w:val="0028382E"/>
    <w:rsid w:val="00284CE3"/>
    <w:rsid w:val="00285B7B"/>
    <w:rsid w:val="00285C09"/>
    <w:rsid w:val="002A4D44"/>
    <w:rsid w:val="002A691E"/>
    <w:rsid w:val="002C443C"/>
    <w:rsid w:val="00300A88"/>
    <w:rsid w:val="00305481"/>
    <w:rsid w:val="00322720"/>
    <w:rsid w:val="003238F2"/>
    <w:rsid w:val="003459C4"/>
    <w:rsid w:val="00355E37"/>
    <w:rsid w:val="00371BD5"/>
    <w:rsid w:val="00395847"/>
    <w:rsid w:val="003D0C07"/>
    <w:rsid w:val="003E00EE"/>
    <w:rsid w:val="003F56D2"/>
    <w:rsid w:val="004127EA"/>
    <w:rsid w:val="00414291"/>
    <w:rsid w:val="0045797F"/>
    <w:rsid w:val="00494E39"/>
    <w:rsid w:val="004D653D"/>
    <w:rsid w:val="004F6FBD"/>
    <w:rsid w:val="0050414F"/>
    <w:rsid w:val="00520963"/>
    <w:rsid w:val="00540971"/>
    <w:rsid w:val="0055464A"/>
    <w:rsid w:val="0056597C"/>
    <w:rsid w:val="005B32A2"/>
    <w:rsid w:val="005C59D1"/>
    <w:rsid w:val="005E6E5C"/>
    <w:rsid w:val="005F1D4F"/>
    <w:rsid w:val="005F2B6D"/>
    <w:rsid w:val="00600156"/>
    <w:rsid w:val="0062560C"/>
    <w:rsid w:val="00641171"/>
    <w:rsid w:val="006B3EB6"/>
    <w:rsid w:val="006D78D9"/>
    <w:rsid w:val="006E34A7"/>
    <w:rsid w:val="006E62E5"/>
    <w:rsid w:val="006F2B2D"/>
    <w:rsid w:val="00701255"/>
    <w:rsid w:val="00701887"/>
    <w:rsid w:val="007165BA"/>
    <w:rsid w:val="00721F60"/>
    <w:rsid w:val="00744583"/>
    <w:rsid w:val="00746DCF"/>
    <w:rsid w:val="00771128"/>
    <w:rsid w:val="00774376"/>
    <w:rsid w:val="00784722"/>
    <w:rsid w:val="007978CB"/>
    <w:rsid w:val="007B147E"/>
    <w:rsid w:val="007C2CA2"/>
    <w:rsid w:val="00822143"/>
    <w:rsid w:val="0085297B"/>
    <w:rsid w:val="00867062"/>
    <w:rsid w:val="00884458"/>
    <w:rsid w:val="008977A1"/>
    <w:rsid w:val="008A7329"/>
    <w:rsid w:val="008D45A5"/>
    <w:rsid w:val="008F1D91"/>
    <w:rsid w:val="008F3D0C"/>
    <w:rsid w:val="00927043"/>
    <w:rsid w:val="009321FE"/>
    <w:rsid w:val="00934B56"/>
    <w:rsid w:val="0094387C"/>
    <w:rsid w:val="00944724"/>
    <w:rsid w:val="00950CDD"/>
    <w:rsid w:val="00961720"/>
    <w:rsid w:val="00987010"/>
    <w:rsid w:val="009A246D"/>
    <w:rsid w:val="009A35F2"/>
    <w:rsid w:val="009A711C"/>
    <w:rsid w:val="009B5B79"/>
    <w:rsid w:val="009C2858"/>
    <w:rsid w:val="009E5954"/>
    <w:rsid w:val="00A037E4"/>
    <w:rsid w:val="00A113F6"/>
    <w:rsid w:val="00A16E39"/>
    <w:rsid w:val="00A25B44"/>
    <w:rsid w:val="00A61A3E"/>
    <w:rsid w:val="00A83C3C"/>
    <w:rsid w:val="00AA6F0C"/>
    <w:rsid w:val="00AB0CAD"/>
    <w:rsid w:val="00AC3AA9"/>
    <w:rsid w:val="00AC5BB3"/>
    <w:rsid w:val="00AD4FD0"/>
    <w:rsid w:val="00AD7DF7"/>
    <w:rsid w:val="00AE1E89"/>
    <w:rsid w:val="00AE3970"/>
    <w:rsid w:val="00AE5E11"/>
    <w:rsid w:val="00AF2C81"/>
    <w:rsid w:val="00AF4827"/>
    <w:rsid w:val="00B00BD9"/>
    <w:rsid w:val="00B33903"/>
    <w:rsid w:val="00B56E5F"/>
    <w:rsid w:val="00BD378D"/>
    <w:rsid w:val="00C13CCD"/>
    <w:rsid w:val="00C9263E"/>
    <w:rsid w:val="00C94B84"/>
    <w:rsid w:val="00CB64A0"/>
    <w:rsid w:val="00CF0BA5"/>
    <w:rsid w:val="00D17317"/>
    <w:rsid w:val="00D40875"/>
    <w:rsid w:val="00D44F2D"/>
    <w:rsid w:val="00D479C3"/>
    <w:rsid w:val="00D86937"/>
    <w:rsid w:val="00DB03D5"/>
    <w:rsid w:val="00DC4798"/>
    <w:rsid w:val="00DD1230"/>
    <w:rsid w:val="00DF7229"/>
    <w:rsid w:val="00E4762B"/>
    <w:rsid w:val="00E67EDE"/>
    <w:rsid w:val="00E80986"/>
    <w:rsid w:val="00E86E53"/>
    <w:rsid w:val="00E94731"/>
    <w:rsid w:val="00EB3062"/>
    <w:rsid w:val="00ED2BB9"/>
    <w:rsid w:val="00EF0958"/>
    <w:rsid w:val="00EF5C9B"/>
    <w:rsid w:val="00F13755"/>
    <w:rsid w:val="00F45CEE"/>
    <w:rsid w:val="00F53639"/>
    <w:rsid w:val="00F710A4"/>
    <w:rsid w:val="00F8310F"/>
    <w:rsid w:val="00F94198"/>
    <w:rsid w:val="00FE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CD0DF1-A894-4A7B-B2B7-8DBBA05B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E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0CDD"/>
    <w:rPr>
      <w:color w:val="0563C1" w:themeColor="hyperlink"/>
      <w:u w:val="single"/>
    </w:rPr>
  </w:style>
  <w:style w:type="paragraph" w:styleId="Kopfzeile">
    <w:name w:val="header"/>
    <w:basedOn w:val="Standard"/>
    <w:link w:val="KopfzeileZchn"/>
    <w:uiPriority w:val="99"/>
    <w:unhideWhenUsed/>
    <w:rsid w:val="00950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CDD"/>
  </w:style>
  <w:style w:type="paragraph" w:styleId="Fuzeile">
    <w:name w:val="footer"/>
    <w:basedOn w:val="Standard"/>
    <w:link w:val="FuzeileZchn"/>
    <w:uiPriority w:val="99"/>
    <w:unhideWhenUsed/>
    <w:rsid w:val="00950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CDD"/>
  </w:style>
  <w:style w:type="paragraph" w:styleId="Textkrper3">
    <w:name w:val="Body Text 3"/>
    <w:basedOn w:val="Standard"/>
    <w:link w:val="Textkrper3Zchn"/>
    <w:uiPriority w:val="99"/>
    <w:rsid w:val="00FE6F57"/>
    <w:pPr>
      <w:spacing w:after="0" w:line="240" w:lineRule="auto"/>
      <w:jc w:val="both"/>
    </w:pPr>
    <w:rPr>
      <w:rFonts w:ascii="Arial" w:eastAsia="Times New Roman" w:hAnsi="Arial" w:cs="Times New Roman"/>
      <w:color w:val="000000"/>
      <w:sz w:val="20"/>
      <w:szCs w:val="20"/>
      <w:lang w:eastAsia="de-DE"/>
    </w:rPr>
  </w:style>
  <w:style w:type="character" w:customStyle="1" w:styleId="Textkrper3Zchn">
    <w:name w:val="Textkörper 3 Zchn"/>
    <w:basedOn w:val="Absatz-Standardschriftart"/>
    <w:link w:val="Textkrper3"/>
    <w:uiPriority w:val="99"/>
    <w:rsid w:val="00FE6F57"/>
    <w:rPr>
      <w:rFonts w:ascii="Arial" w:eastAsia="Times New Roman" w:hAnsi="Arial" w:cs="Times New Roman"/>
      <w:color w:val="000000"/>
      <w:sz w:val="20"/>
      <w:szCs w:val="20"/>
      <w:lang w:eastAsia="de-DE"/>
    </w:rPr>
  </w:style>
  <w:style w:type="character" w:customStyle="1" w:styleId="apple-converted-space">
    <w:name w:val="apple-converted-space"/>
    <w:basedOn w:val="Absatz-Standardschriftart"/>
    <w:rsid w:val="001234B5"/>
  </w:style>
  <w:style w:type="paragraph" w:customStyle="1" w:styleId="p2">
    <w:name w:val="p2"/>
    <w:basedOn w:val="Standard"/>
    <w:rsid w:val="001234B5"/>
    <w:pPr>
      <w:spacing w:after="0" w:line="240" w:lineRule="auto"/>
    </w:pPr>
    <w:rPr>
      <w:rFonts w:ascii="Arial" w:eastAsia="Times New Roman" w:hAnsi="Arial" w:cs="Arial"/>
      <w:color w:val="000000"/>
      <w:sz w:val="18"/>
      <w:szCs w:val="18"/>
      <w:lang w:eastAsia="de-DE"/>
    </w:rPr>
  </w:style>
  <w:style w:type="paragraph" w:customStyle="1" w:styleId="p3">
    <w:name w:val="p3"/>
    <w:basedOn w:val="Standard"/>
    <w:rsid w:val="001234B5"/>
    <w:pPr>
      <w:spacing w:after="0" w:line="240" w:lineRule="auto"/>
    </w:pPr>
    <w:rPr>
      <w:rFonts w:ascii="Arial" w:eastAsia="SimSun" w:hAnsi="Arial" w:cs="Arial"/>
      <w:color w:val="4F4F50"/>
      <w:sz w:val="17"/>
      <w:szCs w:val="17"/>
      <w:lang w:eastAsia="de-DE"/>
    </w:rPr>
  </w:style>
  <w:style w:type="paragraph" w:customStyle="1" w:styleId="p4">
    <w:name w:val="p4"/>
    <w:basedOn w:val="Standard"/>
    <w:rsid w:val="001234B5"/>
    <w:pPr>
      <w:spacing w:after="0" w:line="240" w:lineRule="auto"/>
    </w:pPr>
    <w:rPr>
      <w:rFonts w:ascii="Arial" w:eastAsia="SimSun" w:hAnsi="Arial" w:cs="Arial"/>
      <w:color w:val="012DA4"/>
      <w:sz w:val="17"/>
      <w:szCs w:val="17"/>
      <w:lang w:eastAsia="de-DE"/>
    </w:rPr>
  </w:style>
  <w:style w:type="paragraph" w:customStyle="1" w:styleId="p5">
    <w:name w:val="p5"/>
    <w:basedOn w:val="Standard"/>
    <w:rsid w:val="001234B5"/>
    <w:pPr>
      <w:spacing w:after="0" w:line="240" w:lineRule="auto"/>
    </w:pPr>
    <w:rPr>
      <w:rFonts w:ascii="Times New Roman" w:eastAsia="SimSun" w:hAnsi="Times New Roman" w:cs="Times New Roman"/>
      <w:color w:val="012DA4"/>
      <w:sz w:val="17"/>
      <w:szCs w:val="17"/>
      <w:lang w:eastAsia="de-DE"/>
    </w:rPr>
  </w:style>
  <w:style w:type="character" w:customStyle="1" w:styleId="s1">
    <w:name w:val="s1"/>
    <w:basedOn w:val="Absatz-Standardschriftart"/>
    <w:rsid w:val="001234B5"/>
    <w:rPr>
      <w:u w:val="single"/>
    </w:rPr>
  </w:style>
  <w:style w:type="character" w:customStyle="1" w:styleId="s2">
    <w:name w:val="s2"/>
    <w:basedOn w:val="Absatz-Standardschriftart"/>
    <w:rsid w:val="001234B5"/>
    <w:rPr>
      <w:color w:val="000000"/>
    </w:rPr>
  </w:style>
  <w:style w:type="paragraph" w:styleId="Sprechblasentext">
    <w:name w:val="Balloon Text"/>
    <w:basedOn w:val="Standard"/>
    <w:link w:val="SprechblasentextZchn"/>
    <w:uiPriority w:val="99"/>
    <w:semiHidden/>
    <w:unhideWhenUsed/>
    <w:rsid w:val="001234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4B5"/>
    <w:rPr>
      <w:rFonts w:ascii="Segoe UI" w:hAnsi="Segoe UI" w:cs="Segoe UI"/>
      <w:sz w:val="18"/>
      <w:szCs w:val="18"/>
    </w:rPr>
  </w:style>
  <w:style w:type="character" w:styleId="BesuchterHyperlink">
    <w:name w:val="FollowedHyperlink"/>
    <w:basedOn w:val="Absatz-Standardschriftart"/>
    <w:uiPriority w:val="99"/>
    <w:semiHidden/>
    <w:unhideWhenUsed/>
    <w:rsid w:val="00173DD4"/>
    <w:rPr>
      <w:color w:val="954F72" w:themeColor="followedHyperlink"/>
      <w:u w:val="single"/>
    </w:rPr>
  </w:style>
  <w:style w:type="paragraph" w:styleId="Aufzhlungszeichen">
    <w:name w:val="List Bullet"/>
    <w:basedOn w:val="Standard"/>
    <w:uiPriority w:val="99"/>
    <w:unhideWhenUsed/>
    <w:rsid w:val="00E8098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s://www.biodeutschland.org/de/pressemitteilungen-uebersich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 Claudia</dc:creator>
  <cp:keywords/>
  <dc:description/>
  <cp:lastModifiedBy>Englbrecht, Claudia</cp:lastModifiedBy>
  <cp:revision>12</cp:revision>
  <cp:lastPrinted>2018-02-27T09:06:00Z</cp:lastPrinted>
  <dcterms:created xsi:type="dcterms:W3CDTF">2018-02-26T08:47:00Z</dcterms:created>
  <dcterms:modified xsi:type="dcterms:W3CDTF">2018-02-27T11:55:00Z</dcterms:modified>
</cp:coreProperties>
</file>